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86" w:rsidRDefault="00A66A86" w:rsidP="00A66A86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关于开展基层党支部观摩交流活动的通知</w:t>
      </w:r>
    </w:p>
    <w:p w:rsidR="00A66A86" w:rsidRDefault="00A66A86" w:rsidP="00A66A86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              </w:t>
      </w:r>
    </w:p>
    <w:p w:rsidR="00A66A86" w:rsidRPr="00B236F4" w:rsidRDefault="00A66A86" w:rsidP="00A66A86">
      <w:pPr>
        <w:widowControl/>
        <w:spacing w:line="560" w:lineRule="exact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B236F4">
        <w:rPr>
          <w:rFonts w:ascii="仿宋" w:eastAsia="仿宋" w:hAnsi="仿宋" w:cs="仿宋_GB2312" w:hint="eastAsia"/>
          <w:bCs/>
          <w:color w:val="000000"/>
          <w:kern w:val="0"/>
          <w:sz w:val="32"/>
          <w:szCs w:val="32"/>
        </w:rPr>
        <w:t>各基层党委、党总支：</w:t>
      </w:r>
    </w:p>
    <w:p w:rsidR="00A66A86" w:rsidRPr="00A66A86" w:rsidRDefault="00A66A86" w:rsidP="00A66A86">
      <w:pPr>
        <w:widowControl/>
        <w:spacing w:line="560" w:lineRule="exact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A66A86">
        <w:rPr>
          <w:rFonts w:ascii="仿宋" w:eastAsia="仿宋" w:hAnsi="仿宋" w:cs="仿宋_GB2312" w:hint="eastAsia"/>
          <w:sz w:val="32"/>
          <w:szCs w:val="32"/>
        </w:rPr>
        <w:t xml:space="preserve">    </w:t>
      </w:r>
      <w:r w:rsidRPr="00A66A86">
        <w:rPr>
          <w:rFonts w:ascii="仿宋" w:eastAsia="仿宋" w:hAnsi="仿宋" w:cs="仿宋_GB2312"/>
          <w:color w:val="000000"/>
          <w:kern w:val="0"/>
          <w:sz w:val="32"/>
          <w:szCs w:val="32"/>
        </w:rPr>
        <w:t>为深入贯彻落实习近平新时代中国特色社会主义思想和党</w:t>
      </w:r>
      <w:r w:rsidRPr="00A66A86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的十九大精神，</w:t>
      </w:r>
      <w:r w:rsidRPr="00A66A86">
        <w:rPr>
          <w:rFonts w:ascii="仿宋" w:eastAsia="仿宋" w:hAnsi="仿宋" w:cs="仿宋_GB2312"/>
          <w:color w:val="000000"/>
          <w:kern w:val="0"/>
          <w:sz w:val="32"/>
          <w:szCs w:val="32"/>
        </w:rPr>
        <w:t>树立党的一切工作到支部的鲜明导向，</w:t>
      </w:r>
      <w:r w:rsidRPr="00A66A86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全面加强党支部标准化、规范化建设，提高党支部建设质量，充分发挥我校党支部战斗堡垒作用，为实现学校教育高质量发展、办好人民满意的高等教育提供坚强的组织保证，经研究，决定在全校开展基层党支部观摩交流活动，具体通知如下：</w:t>
      </w:r>
    </w:p>
    <w:p w:rsidR="00A66A86" w:rsidRPr="00B236F4" w:rsidRDefault="00A66A86" w:rsidP="00A66A86">
      <w:pPr>
        <w:pStyle w:val="a5"/>
        <w:widowControl/>
        <w:spacing w:before="0" w:beforeAutospacing="0" w:after="0" w:afterAutospacing="0" w:line="56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  <w:r w:rsidRPr="00A66A86">
        <w:rPr>
          <w:rFonts w:ascii="宋体" w:eastAsia="仿宋" w:hAnsi="宋体" w:cs="宋体" w:hint="eastAsia"/>
          <w:color w:val="000000"/>
          <w:sz w:val="32"/>
          <w:szCs w:val="32"/>
        </w:rPr>
        <w:t> </w:t>
      </w:r>
      <w:r w:rsidRPr="00B236F4">
        <w:rPr>
          <w:rFonts w:ascii="黑体" w:eastAsia="黑体" w:hAnsi="黑体" w:cs="宋体" w:hint="eastAsia"/>
          <w:color w:val="000000"/>
          <w:sz w:val="32"/>
          <w:szCs w:val="32"/>
        </w:rPr>
        <w:t xml:space="preserve"> </w:t>
      </w:r>
      <w:r w:rsidR="00A304E6">
        <w:rPr>
          <w:rFonts w:ascii="黑体" w:eastAsia="黑体" w:hAnsi="黑体" w:cs="宋体" w:hint="eastAsia"/>
          <w:color w:val="000000"/>
          <w:sz w:val="32"/>
          <w:szCs w:val="32"/>
        </w:rPr>
        <w:t xml:space="preserve"> </w:t>
      </w:r>
      <w:r w:rsidRPr="00B236F4">
        <w:rPr>
          <w:rFonts w:ascii="黑体" w:eastAsia="黑体" w:hAnsi="黑体" w:cs="仿宋_GB2312" w:hint="eastAsia"/>
          <w:bCs/>
          <w:color w:val="000000"/>
          <w:sz w:val="32"/>
          <w:szCs w:val="32"/>
        </w:rPr>
        <w:t xml:space="preserve"> 一、观摩内容</w:t>
      </w:r>
    </w:p>
    <w:p w:rsidR="00A66A86" w:rsidRPr="00A66A86" w:rsidRDefault="00A66A86" w:rsidP="00A66A86">
      <w:pPr>
        <w:widowControl/>
        <w:spacing w:line="560" w:lineRule="exact"/>
        <w:jc w:val="left"/>
        <w:rPr>
          <w:rFonts w:ascii="仿宋" w:eastAsia="仿宋" w:hAnsi="仿宋" w:cs="仿宋_GB2312"/>
          <w:color w:val="000000"/>
          <w:sz w:val="32"/>
          <w:szCs w:val="32"/>
        </w:rPr>
      </w:pPr>
      <w:r w:rsidRPr="00A66A86">
        <w:rPr>
          <w:rFonts w:ascii="仿宋_GB2312" w:eastAsia="仿宋" w:hAnsi="仿宋_GB2312" w:cs="仿宋_GB2312" w:hint="eastAsia"/>
          <w:color w:val="000000"/>
          <w:sz w:val="32"/>
          <w:szCs w:val="32"/>
        </w:rPr>
        <w:t> </w:t>
      </w:r>
      <w:r w:rsidR="00A304E6">
        <w:rPr>
          <w:rFonts w:ascii="仿宋_GB2312" w:eastAsia="仿宋" w:hAnsi="仿宋_GB2312" w:cs="仿宋_GB2312" w:hint="eastAsia"/>
          <w:color w:val="000000"/>
          <w:sz w:val="32"/>
          <w:szCs w:val="32"/>
        </w:rPr>
        <w:t xml:space="preserve">  </w:t>
      </w:r>
      <w:r w:rsidRPr="00A66A86">
        <w:rPr>
          <w:rFonts w:ascii="仿宋" w:eastAsia="仿宋" w:hAnsi="仿宋" w:cs="仿宋_GB2312" w:hint="eastAsia"/>
          <w:color w:val="000000"/>
          <w:sz w:val="32"/>
          <w:szCs w:val="32"/>
        </w:rPr>
        <w:t>对标《中国共产党支部工作条例(试行)》</w:t>
      </w:r>
      <w:r w:rsidRPr="00A66A86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《</w:t>
      </w:r>
      <w:r w:rsidR="007F4ADB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南阳理工学</w:t>
      </w:r>
      <w:r w:rsidR="0050047D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院</w:t>
      </w:r>
      <w:r w:rsidR="007F4ADB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党支部建设</w:t>
      </w:r>
      <w:r w:rsidRPr="00A66A86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标准》，</w:t>
      </w:r>
      <w:r w:rsidRPr="00A66A86">
        <w:rPr>
          <w:rFonts w:ascii="仿宋" w:eastAsia="仿宋" w:hAnsi="仿宋" w:cs="仿宋_GB2312" w:hint="eastAsia"/>
          <w:color w:val="000000"/>
          <w:sz w:val="32"/>
          <w:szCs w:val="32"/>
        </w:rPr>
        <w:t>结合各基层党组织自身特点，在本部门（单位）内开展支部观摩活动，重点围绕以下内容开展观摩。</w:t>
      </w:r>
    </w:p>
    <w:p w:rsidR="00A66A86" w:rsidRPr="00A66A86" w:rsidRDefault="00A66A86" w:rsidP="00A66A86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A66A86">
        <w:rPr>
          <w:rFonts w:ascii="仿宋" w:eastAsia="仿宋" w:hAnsi="仿宋" w:cs="仿宋_GB2312" w:hint="eastAsia"/>
          <w:color w:val="000000"/>
          <w:sz w:val="32"/>
          <w:szCs w:val="32"/>
        </w:rPr>
        <w:t>1.支部设置情况。支部设置及支委分工情况，各项基本制度落实情况;支部换届情况;发挥战斗堡垒作用情况等。</w:t>
      </w:r>
    </w:p>
    <w:p w:rsidR="00A66A86" w:rsidRPr="00A66A86" w:rsidRDefault="00A66A86" w:rsidP="00A66A86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A66A86">
        <w:rPr>
          <w:rFonts w:ascii="仿宋" w:eastAsia="仿宋" w:hAnsi="仿宋" w:cs="仿宋_GB2312" w:hint="eastAsia"/>
          <w:color w:val="000000"/>
          <w:sz w:val="32"/>
          <w:szCs w:val="32"/>
        </w:rPr>
        <w:t>2.工作保障情况。党员活动场所</w:t>
      </w:r>
      <w:r w:rsidR="0050047D">
        <w:rPr>
          <w:rFonts w:ascii="仿宋" w:eastAsia="仿宋" w:hAnsi="仿宋" w:cs="仿宋_GB2312" w:hint="eastAsia"/>
          <w:color w:val="000000"/>
          <w:sz w:val="32"/>
          <w:szCs w:val="32"/>
        </w:rPr>
        <w:t>建设</w:t>
      </w:r>
      <w:r w:rsidRPr="00A66A86">
        <w:rPr>
          <w:rFonts w:ascii="仿宋" w:eastAsia="仿宋" w:hAnsi="仿宋" w:cs="仿宋_GB2312" w:hint="eastAsia"/>
          <w:color w:val="000000"/>
          <w:sz w:val="32"/>
          <w:szCs w:val="32"/>
        </w:rPr>
        <w:t>使用情况，“双带头人”教师党支部书记建设情况等。</w:t>
      </w:r>
    </w:p>
    <w:p w:rsidR="00A66A86" w:rsidRPr="00A66A86" w:rsidRDefault="00A66A86" w:rsidP="00A66A86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A66A86">
        <w:rPr>
          <w:rFonts w:ascii="仿宋" w:eastAsia="仿宋" w:hAnsi="仿宋" w:cs="仿宋_GB2312" w:hint="eastAsia"/>
          <w:color w:val="000000"/>
          <w:sz w:val="32"/>
          <w:szCs w:val="32"/>
        </w:rPr>
        <w:t>3.制度机制规范情况。报告制度建立执行情况，民主评议及结果运用情况，支部书记述职考核情况等。</w:t>
      </w:r>
    </w:p>
    <w:p w:rsidR="00A66A86" w:rsidRPr="00A66A86" w:rsidRDefault="00A66A86" w:rsidP="00A66A86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A66A86">
        <w:rPr>
          <w:rFonts w:ascii="仿宋" w:eastAsia="仿宋" w:hAnsi="仿宋" w:cs="仿宋_GB2312" w:hint="eastAsia"/>
          <w:color w:val="000000"/>
          <w:sz w:val="32"/>
          <w:szCs w:val="32"/>
        </w:rPr>
        <w:t>4.组织生活规范情况。支部推动“两学一做”学习教育常态化制度化落实情况，党员领导干部过双重组织生活情况;“三会一课”、组织生活会、主题党日、谈心谈话、民主评议党员等制度落实情况等。</w:t>
      </w:r>
    </w:p>
    <w:p w:rsidR="00A66A86" w:rsidRPr="00A66A86" w:rsidRDefault="00A304E6" w:rsidP="00A66A86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 xml:space="preserve"> </w:t>
      </w:r>
      <w:r w:rsidR="00A66A86" w:rsidRPr="00A66A86">
        <w:rPr>
          <w:rFonts w:ascii="仿宋" w:eastAsia="仿宋" w:hAnsi="仿宋" w:cs="仿宋_GB2312" w:hint="eastAsia"/>
          <w:color w:val="000000"/>
          <w:sz w:val="32"/>
          <w:szCs w:val="32"/>
        </w:rPr>
        <w:t>5.党员教育管理规范情况。</w:t>
      </w:r>
      <w:r w:rsidR="00A66A86" w:rsidRPr="00A66A86">
        <w:rPr>
          <w:rFonts w:ascii="仿宋" w:eastAsia="仿宋" w:hAnsi="仿宋" w:cs="仿宋_GB2312" w:hint="eastAsia"/>
          <w:sz w:val="32"/>
          <w:szCs w:val="32"/>
        </w:rPr>
        <w:t>党员每年集中学习培训不少于32学时，</w:t>
      </w:r>
      <w:r w:rsidR="00A66A86" w:rsidRPr="00A66A86">
        <w:rPr>
          <w:rFonts w:ascii="仿宋" w:eastAsia="仿宋" w:hAnsi="仿宋" w:cs="仿宋_GB2312" w:hint="eastAsia"/>
          <w:color w:val="000000"/>
          <w:sz w:val="32"/>
          <w:szCs w:val="32"/>
        </w:rPr>
        <w:t>发展党员工作;对党员的激励、关怀和帮扶工作开展情况;党费收缴工作等。</w:t>
      </w:r>
    </w:p>
    <w:p w:rsidR="00A66A86" w:rsidRPr="00A66A86" w:rsidRDefault="00A66A86" w:rsidP="00A66A86">
      <w:pPr>
        <w:pStyle w:val="a5"/>
        <w:widowControl/>
        <w:spacing w:before="0" w:beforeAutospacing="0" w:after="0" w:afterAutospacing="0" w:line="56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A66A86">
        <w:rPr>
          <w:rFonts w:ascii="仿宋_GB2312" w:eastAsia="仿宋" w:hAnsi="仿宋_GB2312" w:cs="仿宋_GB2312" w:hint="eastAsia"/>
          <w:color w:val="000000"/>
          <w:sz w:val="32"/>
          <w:szCs w:val="32"/>
        </w:rPr>
        <w:t> </w:t>
      </w:r>
      <w:r w:rsidRPr="00A66A86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6.党建责任落实情况。支部书记重视支部建设、履行抓支部建设第一责任人职责情况。</w:t>
      </w:r>
    </w:p>
    <w:p w:rsidR="00A66A86" w:rsidRPr="00A66A86" w:rsidRDefault="00A66A86" w:rsidP="00A66A86">
      <w:pPr>
        <w:pStyle w:val="a5"/>
        <w:widowControl/>
        <w:spacing w:before="0" w:beforeAutospacing="0" w:after="0" w:afterAutospacing="0" w:line="56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A66A86">
        <w:rPr>
          <w:rFonts w:ascii="仿宋_GB2312" w:eastAsia="仿宋" w:hAnsi="仿宋_GB2312" w:cs="仿宋_GB2312" w:hint="eastAsia"/>
          <w:color w:val="000000"/>
          <w:sz w:val="32"/>
          <w:szCs w:val="32"/>
        </w:rPr>
        <w:t>  </w:t>
      </w:r>
      <w:r w:rsidR="00A304E6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</w:t>
      </w:r>
      <w:r w:rsidRPr="00A66A86">
        <w:rPr>
          <w:rFonts w:ascii="仿宋" w:eastAsia="仿宋" w:hAnsi="仿宋" w:cs="仿宋_GB2312" w:hint="eastAsia"/>
          <w:color w:val="000000"/>
          <w:sz w:val="32"/>
          <w:szCs w:val="32"/>
        </w:rPr>
        <w:t>7.亮点、创新工作情况。支部工作与业务工作融合，以党建高质量推动发展高质量的经验做法。</w:t>
      </w:r>
    </w:p>
    <w:p w:rsidR="00A66A86" w:rsidRPr="00B236F4" w:rsidRDefault="00A66A86" w:rsidP="00B236F4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仿宋_GB2312"/>
          <w:bCs/>
          <w:color w:val="000000"/>
          <w:sz w:val="32"/>
          <w:szCs w:val="32"/>
        </w:rPr>
      </w:pPr>
      <w:r w:rsidRPr="00B236F4">
        <w:rPr>
          <w:rFonts w:ascii="黑体" w:eastAsia="黑体" w:hAnsi="黑体" w:cs="仿宋_GB2312" w:hint="eastAsia"/>
          <w:bCs/>
          <w:color w:val="000000"/>
          <w:sz w:val="32"/>
          <w:szCs w:val="32"/>
        </w:rPr>
        <w:t>二、观摩步骤</w:t>
      </w:r>
    </w:p>
    <w:p w:rsidR="00A66A86" w:rsidRPr="00A66A86" w:rsidRDefault="00A66A86" w:rsidP="00A66A86">
      <w:pPr>
        <w:pStyle w:val="a5"/>
        <w:widowControl/>
        <w:spacing w:before="0" w:beforeAutospacing="0" w:after="0" w:afterAutospacing="0" w:line="56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A66A86">
        <w:rPr>
          <w:rFonts w:ascii="仿宋_GB2312" w:eastAsia="仿宋" w:hAnsi="仿宋_GB2312" w:cs="仿宋_GB2312" w:hint="eastAsia"/>
          <w:color w:val="000000"/>
          <w:sz w:val="32"/>
          <w:szCs w:val="32"/>
        </w:rPr>
        <w:t> </w:t>
      </w:r>
      <w:r w:rsidRPr="00A66A86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1.对标学习。观摩前，各支部要组织支部全体党员认真学习《中国共产党支部工作条例(试行)》《</w:t>
      </w:r>
      <w:r w:rsidR="00B236F4">
        <w:rPr>
          <w:rFonts w:ascii="仿宋" w:eastAsia="仿宋" w:hAnsi="仿宋" w:cs="仿宋_GB2312" w:hint="eastAsia"/>
          <w:color w:val="000000"/>
          <w:sz w:val="32"/>
          <w:szCs w:val="32"/>
        </w:rPr>
        <w:t>南阳理工学院</w:t>
      </w:r>
      <w:r w:rsidR="007F4ADB">
        <w:rPr>
          <w:rFonts w:ascii="仿宋" w:eastAsia="仿宋" w:hAnsi="仿宋" w:cs="仿宋_GB2312" w:hint="eastAsia"/>
          <w:color w:val="000000"/>
          <w:sz w:val="32"/>
          <w:szCs w:val="32"/>
        </w:rPr>
        <w:t>党支部建设</w:t>
      </w:r>
      <w:r w:rsidRPr="00A66A86">
        <w:rPr>
          <w:rFonts w:ascii="仿宋" w:eastAsia="仿宋" w:hAnsi="仿宋" w:cs="仿宋_GB2312" w:hint="eastAsia"/>
          <w:color w:val="000000"/>
          <w:sz w:val="32"/>
          <w:szCs w:val="32"/>
        </w:rPr>
        <w:t>标准》，领会新精神，把握新要求，对照标准，查漏补缺，对支部工作进行再梳理、再总结、再规范，做好观摩交流准备。</w:t>
      </w:r>
    </w:p>
    <w:p w:rsidR="00A66A86" w:rsidRPr="00A66A86" w:rsidRDefault="00A66A86" w:rsidP="00A66A86">
      <w:pPr>
        <w:pStyle w:val="a5"/>
        <w:widowControl/>
        <w:spacing w:before="0" w:beforeAutospacing="0" w:after="0" w:afterAutospacing="0" w:line="56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A66A86">
        <w:rPr>
          <w:rFonts w:ascii="仿宋_GB2312" w:eastAsia="仿宋" w:hAnsi="仿宋_GB2312" w:cs="仿宋_GB2312" w:hint="eastAsia"/>
          <w:color w:val="000000"/>
          <w:sz w:val="32"/>
          <w:szCs w:val="32"/>
        </w:rPr>
        <w:t>  </w:t>
      </w:r>
      <w:r w:rsidR="00A304E6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</w:t>
      </w:r>
      <w:r w:rsidRPr="00A66A86">
        <w:rPr>
          <w:rFonts w:ascii="仿宋" w:eastAsia="仿宋" w:hAnsi="仿宋" w:cs="仿宋_GB2312" w:hint="eastAsia"/>
          <w:color w:val="000000"/>
          <w:sz w:val="32"/>
          <w:szCs w:val="32"/>
        </w:rPr>
        <w:t>2.现场观摩。观摩采取“一听二看三查四谈五评”的方式进行，即听支部书记现场讲解介绍;看支部各类活动开展情况;查支部工作资料;参加观摩人员座谈交流;领导集中点评。</w:t>
      </w:r>
    </w:p>
    <w:p w:rsidR="00A66A86" w:rsidRPr="00A66A86" w:rsidRDefault="00A66A86" w:rsidP="00A66A86">
      <w:pPr>
        <w:pStyle w:val="a5"/>
        <w:widowControl/>
        <w:spacing w:before="0" w:beforeAutospacing="0" w:after="0" w:afterAutospacing="0" w:line="56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A66A86">
        <w:rPr>
          <w:rFonts w:ascii="仿宋_GB2312" w:eastAsia="仿宋" w:hAnsi="仿宋_GB2312" w:cs="仿宋_GB2312" w:hint="eastAsia"/>
          <w:color w:val="000000"/>
          <w:sz w:val="32"/>
          <w:szCs w:val="32"/>
        </w:rPr>
        <w:t>  </w:t>
      </w:r>
      <w:r w:rsidR="00A304E6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</w:t>
      </w:r>
      <w:r w:rsidRPr="00A66A86">
        <w:rPr>
          <w:rFonts w:ascii="仿宋" w:eastAsia="仿宋" w:hAnsi="仿宋" w:cs="仿宋_GB2312" w:hint="eastAsia"/>
          <w:color w:val="000000"/>
          <w:sz w:val="32"/>
          <w:szCs w:val="32"/>
        </w:rPr>
        <w:t>3.整改提升。现场观摩后，对标党支部建设工作标准，各基层党委、党总支有针对性地列出问题清单和整改意见，逐一向所属各支部反馈。各党支部要召开支部委员会会议或党员大会，对反馈意见认真讨论，研究制定《党支部问题整改台账》压实责任，逐项整改。</w:t>
      </w:r>
    </w:p>
    <w:p w:rsidR="00A66A86" w:rsidRPr="00B236F4" w:rsidRDefault="00A66A86" w:rsidP="00A66A86">
      <w:pPr>
        <w:pStyle w:val="a5"/>
        <w:widowControl/>
        <w:spacing w:before="0" w:beforeAutospacing="0" w:after="0" w:afterAutospacing="0" w:line="56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  <w:r w:rsidRPr="00A66A86">
        <w:rPr>
          <w:rFonts w:ascii="仿宋_GB2312" w:eastAsia="仿宋" w:hAnsi="仿宋_GB2312" w:cs="仿宋_GB2312" w:hint="eastAsia"/>
          <w:color w:val="000000"/>
          <w:sz w:val="32"/>
          <w:szCs w:val="32"/>
        </w:rPr>
        <w:t> </w:t>
      </w:r>
      <w:r w:rsidRPr="00A66A86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</w:t>
      </w:r>
      <w:r w:rsidRPr="00A66A86"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  <w:t xml:space="preserve"> </w:t>
      </w:r>
      <w:r w:rsidRPr="00B236F4">
        <w:rPr>
          <w:rFonts w:ascii="黑体" w:eastAsia="黑体" w:hAnsi="黑体" w:cs="仿宋_GB2312" w:hint="eastAsia"/>
          <w:bCs/>
          <w:color w:val="000000"/>
          <w:sz w:val="32"/>
          <w:szCs w:val="32"/>
        </w:rPr>
        <w:t>三、观摩时间</w:t>
      </w:r>
    </w:p>
    <w:p w:rsidR="00A66A86" w:rsidRDefault="00A304E6" w:rsidP="00A66A86">
      <w:pPr>
        <w:pStyle w:val="a5"/>
        <w:widowControl/>
        <w:spacing w:before="0" w:beforeAutospacing="0" w:after="0" w:afterAutospacing="0" w:line="560" w:lineRule="exact"/>
        <w:ind w:firstLine="497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</w:t>
      </w:r>
      <w:r w:rsidR="00B236F4">
        <w:rPr>
          <w:rFonts w:ascii="仿宋" w:eastAsia="仿宋" w:hAnsi="仿宋" w:cs="仿宋_GB2312" w:hint="eastAsia"/>
          <w:color w:val="000000"/>
          <w:sz w:val="32"/>
          <w:szCs w:val="32"/>
        </w:rPr>
        <w:t>11</w:t>
      </w:r>
      <w:r w:rsidR="00A66A86" w:rsidRPr="00A66A86"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 w:rsidR="00B236F4">
        <w:rPr>
          <w:rFonts w:ascii="仿宋" w:eastAsia="仿宋" w:hAnsi="仿宋" w:cs="仿宋_GB2312" w:hint="eastAsia"/>
          <w:color w:val="000000"/>
          <w:sz w:val="32"/>
          <w:szCs w:val="32"/>
        </w:rPr>
        <w:t>5</w:t>
      </w:r>
      <w:r w:rsidR="00A66A86" w:rsidRPr="00A66A86">
        <w:rPr>
          <w:rFonts w:ascii="仿宋" w:eastAsia="仿宋" w:hAnsi="仿宋" w:cs="仿宋_GB2312" w:hint="eastAsia"/>
          <w:color w:val="000000"/>
          <w:sz w:val="32"/>
          <w:szCs w:val="32"/>
        </w:rPr>
        <w:t>日前，各基层党委、党总支完成支部观摩交流活动，各</w:t>
      </w:r>
      <w:r w:rsidR="00C4533E">
        <w:rPr>
          <w:rFonts w:ascii="仿宋" w:eastAsia="仿宋" w:hAnsi="仿宋" w:cs="仿宋_GB2312" w:hint="eastAsia"/>
          <w:color w:val="000000"/>
          <w:sz w:val="32"/>
          <w:szCs w:val="32"/>
        </w:rPr>
        <w:t>直属党组织</w:t>
      </w:r>
      <w:r w:rsidR="00A66A86" w:rsidRPr="00A66A86">
        <w:rPr>
          <w:rFonts w:ascii="仿宋" w:eastAsia="仿宋" w:hAnsi="仿宋" w:cs="仿宋_GB2312" w:hint="eastAsia"/>
          <w:color w:val="000000"/>
          <w:sz w:val="32"/>
          <w:szCs w:val="32"/>
        </w:rPr>
        <w:t>评选推荐</w:t>
      </w:r>
      <w:r w:rsidR="007F4ADB">
        <w:rPr>
          <w:rFonts w:ascii="仿宋" w:eastAsia="仿宋" w:hAnsi="仿宋" w:cs="仿宋_GB2312" w:hint="eastAsia"/>
          <w:color w:val="000000"/>
          <w:sz w:val="32"/>
          <w:szCs w:val="32"/>
        </w:rPr>
        <w:t>1-</w:t>
      </w:r>
      <w:r w:rsidR="00A66A86" w:rsidRPr="00A66A86">
        <w:rPr>
          <w:rFonts w:ascii="仿宋" w:eastAsia="仿宋" w:hAnsi="仿宋" w:cs="仿宋_GB2312" w:hint="eastAsia"/>
          <w:color w:val="000000"/>
          <w:sz w:val="32"/>
          <w:szCs w:val="32"/>
        </w:rPr>
        <w:t>2个标杆党支部，提炼支部工作</w:t>
      </w:r>
      <w:r w:rsidR="00A66A86" w:rsidRPr="00A66A86"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方法，形成工作情况总结，</w:t>
      </w:r>
      <w:r w:rsidR="0050047D">
        <w:rPr>
          <w:rFonts w:ascii="仿宋" w:eastAsia="仿宋" w:hAnsi="仿宋" w:cs="仿宋_GB2312" w:hint="eastAsia"/>
          <w:color w:val="000000"/>
          <w:sz w:val="32"/>
          <w:szCs w:val="32"/>
        </w:rPr>
        <w:t>纸质版加章</w:t>
      </w:r>
      <w:r w:rsidR="00A66A86" w:rsidRPr="00A66A86">
        <w:rPr>
          <w:rFonts w:ascii="仿宋" w:eastAsia="仿宋" w:hAnsi="仿宋" w:cs="仿宋_GB2312" w:hint="eastAsia"/>
          <w:color w:val="000000"/>
          <w:sz w:val="32"/>
          <w:szCs w:val="32"/>
        </w:rPr>
        <w:t>报学校党委组织部</w:t>
      </w:r>
      <w:r w:rsidR="0050047D">
        <w:rPr>
          <w:rFonts w:ascii="仿宋" w:eastAsia="仿宋" w:hAnsi="仿宋" w:cs="仿宋_GB2312" w:hint="eastAsia"/>
          <w:color w:val="000000"/>
          <w:sz w:val="32"/>
          <w:szCs w:val="32"/>
        </w:rPr>
        <w:t>，电子版发nylgzzb@163.com</w:t>
      </w:r>
      <w:r w:rsidR="00A66A86" w:rsidRPr="00A66A86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7F4ADB" w:rsidRPr="00A66A86" w:rsidRDefault="00A304E6" w:rsidP="00A66A86">
      <w:pPr>
        <w:pStyle w:val="a5"/>
        <w:widowControl/>
        <w:spacing w:before="0" w:beforeAutospacing="0" w:after="0" w:afterAutospacing="0" w:line="560" w:lineRule="exact"/>
        <w:ind w:firstLine="497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</w:t>
      </w:r>
      <w:r w:rsidR="007F4ADB">
        <w:rPr>
          <w:rFonts w:ascii="仿宋" w:eastAsia="仿宋" w:hAnsi="仿宋" w:cs="仿宋_GB2312" w:hint="eastAsia"/>
          <w:color w:val="000000"/>
          <w:sz w:val="32"/>
          <w:szCs w:val="32"/>
        </w:rPr>
        <w:t>11月8日遴选</w:t>
      </w:r>
      <w:r w:rsidR="006722C9">
        <w:rPr>
          <w:rFonts w:ascii="仿宋" w:eastAsia="仿宋" w:hAnsi="仿宋" w:cs="仿宋_GB2312" w:hint="eastAsia"/>
          <w:color w:val="000000"/>
          <w:sz w:val="32"/>
          <w:szCs w:val="32"/>
        </w:rPr>
        <w:t>2-3个先进典型，进行全校观摩活动。</w:t>
      </w:r>
    </w:p>
    <w:p w:rsidR="00A66A86" w:rsidRPr="00B236F4" w:rsidRDefault="00A66A86" w:rsidP="00B236F4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仿宋_GB2312"/>
          <w:bCs/>
          <w:color w:val="000000"/>
          <w:sz w:val="32"/>
          <w:szCs w:val="32"/>
        </w:rPr>
      </w:pPr>
      <w:r w:rsidRPr="00B236F4">
        <w:rPr>
          <w:rFonts w:ascii="黑体" w:eastAsia="黑体" w:hAnsi="黑体" w:cs="仿宋_GB2312" w:hint="eastAsia"/>
          <w:bCs/>
          <w:color w:val="000000"/>
          <w:sz w:val="32"/>
          <w:szCs w:val="32"/>
        </w:rPr>
        <w:t>四、有关要求</w:t>
      </w:r>
    </w:p>
    <w:p w:rsidR="00A66A86" w:rsidRPr="00A66A86" w:rsidRDefault="00A66A86" w:rsidP="00A66A86">
      <w:pPr>
        <w:pStyle w:val="a5"/>
        <w:widowControl/>
        <w:spacing w:before="0" w:beforeAutospacing="0" w:after="0" w:afterAutospacing="0" w:line="56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A66A86">
        <w:rPr>
          <w:rFonts w:ascii="仿宋_GB2312" w:eastAsia="仿宋" w:hAnsi="仿宋_GB2312" w:cs="仿宋_GB2312" w:hint="eastAsia"/>
          <w:color w:val="000000"/>
          <w:sz w:val="32"/>
          <w:szCs w:val="32"/>
        </w:rPr>
        <w:t> </w:t>
      </w:r>
      <w:r w:rsidRPr="00A66A86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1.精心组织。各基层党委、党总支要高度重视，把支部观摩交流活动与贯彻《中国共产党支部工作条例(试行)》结合起来，与开展“两化一创”工作结合起来，制定切实可行的工作方案，学校将把本次工作开展情况纳入2019年度党建述职评议考核内容。</w:t>
      </w:r>
    </w:p>
    <w:p w:rsidR="00A66A86" w:rsidRPr="00A66A86" w:rsidRDefault="00A66A86" w:rsidP="00A66A86">
      <w:pPr>
        <w:pStyle w:val="a5"/>
        <w:widowControl/>
        <w:spacing w:before="0" w:beforeAutospacing="0" w:after="0" w:afterAutospacing="0" w:line="56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A66A86">
        <w:rPr>
          <w:rFonts w:ascii="仿宋_GB2312" w:eastAsia="仿宋" w:hAnsi="仿宋_GB2312" w:cs="仿宋_GB2312" w:hint="eastAsia"/>
          <w:color w:val="000000"/>
          <w:sz w:val="32"/>
          <w:szCs w:val="32"/>
        </w:rPr>
        <w:t>  </w:t>
      </w:r>
      <w:r w:rsidRPr="00A66A86">
        <w:rPr>
          <w:rFonts w:ascii="仿宋" w:eastAsia="仿宋" w:hAnsi="仿宋" w:cs="仿宋_GB2312" w:hint="eastAsia"/>
          <w:color w:val="000000"/>
          <w:sz w:val="32"/>
          <w:szCs w:val="32"/>
        </w:rPr>
        <w:t>2.培树典型。各基层党组织书记要切实负起责任，注重在观摩中发现、总结、培育党支部工作先进典型，推出一批紧贴实际、各具特色的党支部工作</w:t>
      </w:r>
      <w:r w:rsidR="007F4ADB">
        <w:rPr>
          <w:rFonts w:ascii="仿宋" w:eastAsia="仿宋" w:hAnsi="仿宋" w:cs="仿宋_GB2312" w:hint="eastAsia"/>
          <w:color w:val="000000"/>
          <w:sz w:val="32"/>
          <w:szCs w:val="32"/>
        </w:rPr>
        <w:t>方</w:t>
      </w:r>
      <w:r w:rsidRPr="00A66A86">
        <w:rPr>
          <w:rFonts w:ascii="仿宋" w:eastAsia="仿宋" w:hAnsi="仿宋" w:cs="仿宋_GB2312" w:hint="eastAsia"/>
          <w:color w:val="000000"/>
          <w:sz w:val="32"/>
          <w:szCs w:val="32"/>
        </w:rPr>
        <w:t>法。</w:t>
      </w:r>
    </w:p>
    <w:p w:rsidR="00A66A86" w:rsidRPr="00A66A86" w:rsidRDefault="007F4ADB" w:rsidP="00A66A86">
      <w:pPr>
        <w:pStyle w:val="a5"/>
        <w:widowControl/>
        <w:spacing w:before="0" w:beforeAutospacing="0" w:after="0" w:afterAutospacing="0" w:line="560" w:lineRule="exact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</w:t>
      </w:r>
    </w:p>
    <w:p w:rsidR="00A66A86" w:rsidRPr="00A66A86" w:rsidRDefault="00A66A86" w:rsidP="00A66A86">
      <w:pPr>
        <w:pStyle w:val="a5"/>
        <w:widowControl/>
        <w:spacing w:before="0" w:beforeAutospacing="0" w:after="0" w:afterAutospacing="0" w:line="56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A66A86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                       </w:t>
      </w:r>
    </w:p>
    <w:p w:rsidR="00A66A86" w:rsidRPr="00A66A86" w:rsidRDefault="00B236F4" w:rsidP="00A66A86">
      <w:pPr>
        <w:pStyle w:val="a5"/>
        <w:widowControl/>
        <w:spacing w:before="0" w:beforeAutospacing="0" w:after="0" w:afterAutospacing="0" w:line="560" w:lineRule="exact"/>
        <w:ind w:firstLineChars="1200" w:firstLine="38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南阳理工学院</w:t>
      </w:r>
      <w:r w:rsidR="00A66A86" w:rsidRPr="00A66A86">
        <w:rPr>
          <w:rFonts w:ascii="仿宋" w:eastAsia="仿宋" w:hAnsi="仿宋" w:cs="仿宋_GB2312" w:hint="eastAsia"/>
          <w:color w:val="000000"/>
          <w:sz w:val="32"/>
          <w:szCs w:val="32"/>
        </w:rPr>
        <w:t>党委组织部</w:t>
      </w:r>
    </w:p>
    <w:p w:rsidR="00A66A86" w:rsidRPr="00A66A86" w:rsidRDefault="00A66A86" w:rsidP="00A66A86">
      <w:pPr>
        <w:pStyle w:val="a5"/>
        <w:widowControl/>
        <w:spacing w:before="0" w:beforeAutospacing="0" w:after="0" w:afterAutospacing="0" w:line="560" w:lineRule="exact"/>
        <w:rPr>
          <w:rFonts w:ascii="仿宋" w:eastAsia="仿宋" w:hAnsi="仿宋" w:cs="仿宋_GB2312"/>
          <w:sz w:val="32"/>
          <w:szCs w:val="32"/>
        </w:rPr>
      </w:pPr>
      <w:r w:rsidRPr="00A66A86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                        2019年</w:t>
      </w:r>
      <w:r w:rsidR="00D53E51">
        <w:rPr>
          <w:rFonts w:ascii="仿宋" w:eastAsia="仿宋" w:hAnsi="仿宋" w:cs="仿宋_GB2312" w:hint="eastAsia"/>
          <w:color w:val="000000"/>
          <w:sz w:val="32"/>
          <w:szCs w:val="32"/>
        </w:rPr>
        <w:t>10</w:t>
      </w:r>
      <w:r w:rsidRPr="00A66A86"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 w:rsidR="00D53E51">
        <w:rPr>
          <w:rFonts w:ascii="仿宋" w:eastAsia="仿宋" w:hAnsi="仿宋" w:cs="仿宋_GB2312" w:hint="eastAsia"/>
          <w:color w:val="000000"/>
          <w:sz w:val="32"/>
          <w:szCs w:val="32"/>
        </w:rPr>
        <w:t>31</w:t>
      </w:r>
      <w:r w:rsidRPr="00A66A86">
        <w:rPr>
          <w:rFonts w:ascii="仿宋" w:eastAsia="仿宋" w:hAnsi="仿宋" w:cs="仿宋_GB2312" w:hint="eastAsia"/>
          <w:color w:val="000000"/>
          <w:sz w:val="32"/>
          <w:szCs w:val="32"/>
        </w:rPr>
        <w:t>日</w:t>
      </w:r>
    </w:p>
    <w:p w:rsidR="00ED11A8" w:rsidRDefault="00ED11A8"/>
    <w:sectPr w:rsidR="00ED11A8" w:rsidSect="00870CDF">
      <w:pgSz w:w="11906" w:h="16838"/>
      <w:pgMar w:top="1440" w:right="1689" w:bottom="1327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3D0" w:rsidRDefault="006533D0" w:rsidP="00A66A86">
      <w:r>
        <w:separator/>
      </w:r>
    </w:p>
  </w:endnote>
  <w:endnote w:type="continuationSeparator" w:id="1">
    <w:p w:rsidR="006533D0" w:rsidRDefault="006533D0" w:rsidP="00A66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3D0" w:rsidRDefault="006533D0" w:rsidP="00A66A86">
      <w:r>
        <w:separator/>
      </w:r>
    </w:p>
  </w:footnote>
  <w:footnote w:type="continuationSeparator" w:id="1">
    <w:p w:rsidR="006533D0" w:rsidRDefault="006533D0" w:rsidP="00A66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A86"/>
    <w:rsid w:val="000E1EBB"/>
    <w:rsid w:val="00381152"/>
    <w:rsid w:val="004D7F6A"/>
    <w:rsid w:val="0050047D"/>
    <w:rsid w:val="006533D0"/>
    <w:rsid w:val="006722C9"/>
    <w:rsid w:val="00687821"/>
    <w:rsid w:val="007F4ADB"/>
    <w:rsid w:val="00826726"/>
    <w:rsid w:val="00870CDF"/>
    <w:rsid w:val="00A304E6"/>
    <w:rsid w:val="00A50987"/>
    <w:rsid w:val="00A66A86"/>
    <w:rsid w:val="00B236F4"/>
    <w:rsid w:val="00C4533E"/>
    <w:rsid w:val="00C874B5"/>
    <w:rsid w:val="00CD611D"/>
    <w:rsid w:val="00D53E51"/>
    <w:rsid w:val="00E938D2"/>
    <w:rsid w:val="00ED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6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6A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6A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6A86"/>
    <w:rPr>
      <w:sz w:val="18"/>
      <w:szCs w:val="18"/>
    </w:rPr>
  </w:style>
  <w:style w:type="paragraph" w:styleId="a5">
    <w:name w:val="Normal (Web)"/>
    <w:basedOn w:val="a"/>
    <w:rsid w:val="00A66A8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215</Words>
  <Characters>1227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微软用户</cp:lastModifiedBy>
  <cp:revision>9</cp:revision>
  <cp:lastPrinted>2019-10-31T00:51:00Z</cp:lastPrinted>
  <dcterms:created xsi:type="dcterms:W3CDTF">2019-10-30T03:32:00Z</dcterms:created>
  <dcterms:modified xsi:type="dcterms:W3CDTF">2019-10-31T01:33:00Z</dcterms:modified>
</cp:coreProperties>
</file>