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9E9E8" w14:textId="77777777" w:rsidR="00122D26" w:rsidRDefault="006201C0">
      <w:pPr>
        <w:jc w:val="center"/>
        <w:rPr>
          <w:rFonts w:ascii="仿宋_GB2312" w:eastAsia="仿宋_GB2312"/>
          <w:sz w:val="30"/>
          <w:szCs w:val="30"/>
        </w:rPr>
      </w:pPr>
      <w:r>
        <w:rPr>
          <w:rFonts w:ascii="仿宋_GB2312" w:eastAsia="仿宋_GB2312"/>
          <w:sz w:val="30"/>
          <w:szCs w:val="30"/>
        </w:rPr>
        <w:pict w14:anchorId="30BD07AD">
          <v:shapetype id="_x0000_t202" coordsize="21600,21600" o:spt="202" path="m,l,21600r21600,l21600,xe">
            <v:stroke joinstyle="miter"/>
            <v:path gradientshapeok="t" o:connecttype="rect"/>
          </v:shapetype>
          <v:shape id="文本框 7" o:spid="_x0000_s1031" type="#_x0000_t202" style="position:absolute;left:0;text-align:left;margin-left:.85pt;margin-top:24pt;width:6in;height:78pt;z-index:1;mso-wrap-style:square" strokecolor="white">
            <v:textbox>
              <w:txbxContent>
                <w:p w14:paraId="4B71CEC5" w14:textId="24D236BE" w:rsidR="00122D26" w:rsidRDefault="00B717EC">
                  <w:pPr>
                    <w:jc w:val="distribute"/>
                    <w:rPr>
                      <w:rFonts w:ascii="方正小标宋简体" w:eastAsia="方正小标宋简体"/>
                      <w:color w:val="FF0000"/>
                      <w:spacing w:val="-20"/>
                      <w:w w:val="70"/>
                      <w:sz w:val="80"/>
                      <w:szCs w:val="80"/>
                    </w:rPr>
                  </w:pPr>
                  <w:r>
                    <w:rPr>
                      <w:rFonts w:ascii="方正小标宋简体" w:eastAsia="方正小标宋简体" w:hint="eastAsia"/>
                      <w:color w:val="FF0000"/>
                      <w:spacing w:val="-20"/>
                      <w:w w:val="70"/>
                      <w:sz w:val="80"/>
                      <w:szCs w:val="80"/>
                    </w:rPr>
                    <w:t>中国共产党南阳理工学院</w:t>
                  </w:r>
                  <w:r w:rsidR="00D053C2">
                    <w:rPr>
                      <w:rFonts w:ascii="方正小标宋简体" w:eastAsia="方正小标宋简体" w:hint="eastAsia"/>
                      <w:color w:val="FF0000"/>
                      <w:spacing w:val="-20"/>
                      <w:w w:val="70"/>
                      <w:sz w:val="80"/>
                      <w:szCs w:val="80"/>
                    </w:rPr>
                    <w:t>委员会</w:t>
                  </w:r>
                </w:p>
              </w:txbxContent>
            </v:textbox>
          </v:shape>
        </w:pict>
      </w:r>
    </w:p>
    <w:p w14:paraId="666F4FC8" w14:textId="77777777" w:rsidR="00122D26" w:rsidRDefault="00122D26">
      <w:pPr>
        <w:jc w:val="center"/>
        <w:rPr>
          <w:rFonts w:ascii="仿宋_GB2312" w:eastAsia="仿宋_GB2312"/>
          <w:sz w:val="30"/>
          <w:szCs w:val="30"/>
        </w:rPr>
      </w:pPr>
    </w:p>
    <w:p w14:paraId="57549814" w14:textId="77777777" w:rsidR="00122D26" w:rsidRDefault="00122D26">
      <w:pPr>
        <w:jc w:val="center"/>
        <w:rPr>
          <w:rFonts w:ascii="仿宋_GB2312" w:eastAsia="仿宋_GB2312"/>
          <w:sz w:val="30"/>
          <w:szCs w:val="30"/>
        </w:rPr>
      </w:pPr>
    </w:p>
    <w:p w14:paraId="635B0ABC" w14:textId="77777777" w:rsidR="00122D26" w:rsidRDefault="00122D26">
      <w:pPr>
        <w:jc w:val="center"/>
        <w:rPr>
          <w:rFonts w:ascii="仿宋_GB2312" w:eastAsia="仿宋_GB2312"/>
          <w:sz w:val="30"/>
          <w:szCs w:val="30"/>
        </w:rPr>
      </w:pPr>
    </w:p>
    <w:p w14:paraId="36B7B579" w14:textId="5B4D7E7E" w:rsidR="00122D26" w:rsidRDefault="00D053C2">
      <w:pPr>
        <w:pStyle w:val="1"/>
        <w:jc w:val="center"/>
      </w:pPr>
      <w:r>
        <w:rPr>
          <w:rFonts w:hint="eastAsia"/>
        </w:rPr>
        <w:t>关于开展</w:t>
      </w:r>
      <w:r w:rsidR="00B717EC">
        <w:rPr>
          <w:rFonts w:hint="eastAsia"/>
        </w:rPr>
        <w:t>2</w:t>
      </w:r>
      <w:r w:rsidR="00B717EC">
        <w:t>020</w:t>
      </w:r>
      <w:r w:rsidR="00B717EC">
        <w:rPr>
          <w:rFonts w:hint="eastAsia"/>
        </w:rPr>
        <w:t>年度</w:t>
      </w:r>
      <w:r>
        <w:rPr>
          <w:rFonts w:hint="eastAsia"/>
        </w:rPr>
        <w:t>基层基础工作督查调研的</w:t>
      </w:r>
    </w:p>
    <w:p w14:paraId="40B9C15E" w14:textId="77777777" w:rsidR="00122D26" w:rsidRDefault="00D053C2">
      <w:pPr>
        <w:pStyle w:val="1"/>
        <w:jc w:val="center"/>
      </w:pPr>
      <w:r>
        <w:rPr>
          <w:rFonts w:hint="eastAsia"/>
        </w:rPr>
        <w:t>通</w:t>
      </w:r>
      <w:r>
        <w:rPr>
          <w:rFonts w:hint="eastAsia"/>
        </w:rPr>
        <w:t xml:space="preserve">  </w:t>
      </w:r>
      <w:r>
        <w:rPr>
          <w:rFonts w:hint="eastAsia"/>
        </w:rPr>
        <w:t>知</w:t>
      </w:r>
    </w:p>
    <w:p w14:paraId="313C07E5" w14:textId="14E36358" w:rsidR="00122D26" w:rsidRDefault="00B717EC">
      <w:pPr>
        <w:rPr>
          <w:rFonts w:ascii="仿宋" w:eastAsia="仿宋" w:hAnsi="仿宋" w:cs="仿宋"/>
          <w:sz w:val="32"/>
          <w:szCs w:val="32"/>
        </w:rPr>
      </w:pPr>
      <w:r>
        <w:rPr>
          <w:rFonts w:ascii="仿宋" w:eastAsia="仿宋" w:hAnsi="仿宋" w:cs="仿宋" w:hint="eastAsia"/>
          <w:sz w:val="32"/>
          <w:szCs w:val="32"/>
        </w:rPr>
        <w:t>各直属党组织</w:t>
      </w:r>
      <w:r w:rsidR="00D053C2">
        <w:rPr>
          <w:rFonts w:ascii="仿宋" w:eastAsia="仿宋" w:hAnsi="仿宋" w:cs="仿宋" w:hint="eastAsia"/>
          <w:sz w:val="32"/>
          <w:szCs w:val="32"/>
        </w:rPr>
        <w:t>：</w:t>
      </w:r>
    </w:p>
    <w:p w14:paraId="6707A060" w14:textId="36C343B5" w:rsidR="00122D26" w:rsidRDefault="00B717EC">
      <w:pPr>
        <w:ind w:firstLineChars="200" w:firstLine="640"/>
        <w:rPr>
          <w:rFonts w:ascii="仿宋" w:eastAsia="仿宋" w:hAnsi="仿宋" w:cs="仿宋"/>
          <w:sz w:val="32"/>
          <w:szCs w:val="32"/>
        </w:rPr>
      </w:pPr>
      <w:r>
        <w:rPr>
          <w:rFonts w:ascii="仿宋" w:eastAsia="仿宋" w:hAnsi="仿宋" w:cs="仿宋" w:hint="eastAsia"/>
          <w:sz w:val="32"/>
          <w:szCs w:val="32"/>
        </w:rPr>
        <w:t>根据上级有关通知精神，</w:t>
      </w:r>
      <w:r w:rsidR="00D053C2">
        <w:rPr>
          <w:rFonts w:ascii="仿宋" w:eastAsia="仿宋" w:hAnsi="仿宋" w:cs="仿宋" w:hint="eastAsia"/>
          <w:sz w:val="32"/>
          <w:szCs w:val="32"/>
        </w:rPr>
        <w:t>为深入推进</w:t>
      </w:r>
      <w:r>
        <w:rPr>
          <w:rFonts w:ascii="仿宋" w:eastAsia="仿宋" w:hAnsi="仿宋" w:cs="仿宋" w:hint="eastAsia"/>
          <w:sz w:val="32"/>
          <w:szCs w:val="32"/>
        </w:rPr>
        <w:t>我校</w:t>
      </w:r>
      <w:r w:rsidR="00D053C2">
        <w:rPr>
          <w:rFonts w:ascii="仿宋" w:eastAsia="仿宋" w:hAnsi="仿宋" w:cs="仿宋" w:hint="eastAsia"/>
          <w:sz w:val="32"/>
          <w:szCs w:val="32"/>
        </w:rPr>
        <w:t>党的建设，确保今年党建工作任务落实到位，经</w:t>
      </w:r>
      <w:r>
        <w:rPr>
          <w:rFonts w:ascii="仿宋" w:eastAsia="仿宋" w:hAnsi="仿宋" w:cs="仿宋" w:hint="eastAsia"/>
          <w:sz w:val="32"/>
          <w:szCs w:val="32"/>
        </w:rPr>
        <w:t>学校研究</w:t>
      </w:r>
      <w:r w:rsidR="00D053C2">
        <w:rPr>
          <w:rFonts w:ascii="仿宋" w:eastAsia="仿宋" w:hAnsi="仿宋" w:cs="仿宋" w:hint="eastAsia"/>
          <w:sz w:val="32"/>
          <w:szCs w:val="32"/>
        </w:rPr>
        <w:t>决定</w:t>
      </w:r>
      <w:r>
        <w:rPr>
          <w:rFonts w:ascii="仿宋" w:eastAsia="仿宋" w:hAnsi="仿宋" w:cs="仿宋" w:hint="eastAsia"/>
          <w:sz w:val="32"/>
          <w:szCs w:val="32"/>
        </w:rPr>
        <w:t>，</w:t>
      </w:r>
      <w:r w:rsidR="00D053C2">
        <w:rPr>
          <w:rFonts w:ascii="仿宋" w:eastAsia="仿宋" w:hAnsi="仿宋" w:cs="仿宋" w:hint="eastAsia"/>
          <w:sz w:val="32"/>
          <w:szCs w:val="32"/>
        </w:rPr>
        <w:t>组织开展</w:t>
      </w:r>
      <w:r>
        <w:rPr>
          <w:rFonts w:ascii="仿宋" w:eastAsia="仿宋" w:hAnsi="仿宋" w:cs="仿宋" w:hint="eastAsia"/>
          <w:sz w:val="32"/>
          <w:szCs w:val="32"/>
        </w:rPr>
        <w:t>2</w:t>
      </w:r>
      <w:r>
        <w:rPr>
          <w:rFonts w:ascii="仿宋" w:eastAsia="仿宋" w:hAnsi="仿宋" w:cs="仿宋"/>
          <w:sz w:val="32"/>
          <w:szCs w:val="32"/>
        </w:rPr>
        <w:t>020</w:t>
      </w:r>
      <w:r>
        <w:rPr>
          <w:rFonts w:ascii="仿宋" w:eastAsia="仿宋" w:hAnsi="仿宋" w:cs="仿宋" w:hint="eastAsia"/>
          <w:sz w:val="32"/>
          <w:szCs w:val="32"/>
        </w:rPr>
        <w:t>年度</w:t>
      </w:r>
      <w:r w:rsidR="00D053C2">
        <w:rPr>
          <w:rFonts w:ascii="仿宋" w:eastAsia="仿宋" w:hAnsi="仿宋" w:cs="仿宋" w:hint="eastAsia"/>
          <w:sz w:val="32"/>
          <w:szCs w:val="32"/>
        </w:rPr>
        <w:t>基层基础工作督查调研。现将有关事宜通知如下：</w:t>
      </w:r>
    </w:p>
    <w:p w14:paraId="2AA067F4" w14:textId="53EF1A6A" w:rsidR="00122D26" w:rsidRDefault="00D053C2">
      <w:pPr>
        <w:numPr>
          <w:ilvl w:val="0"/>
          <w:numId w:val="1"/>
        </w:numPr>
        <w:ind w:firstLineChars="200" w:firstLine="643"/>
        <w:rPr>
          <w:rFonts w:ascii="仿宋" w:eastAsia="仿宋" w:hAnsi="仿宋" w:cs="仿宋"/>
          <w:sz w:val="32"/>
          <w:szCs w:val="32"/>
        </w:rPr>
      </w:pPr>
      <w:r>
        <w:rPr>
          <w:rFonts w:ascii="仿宋" w:eastAsia="仿宋" w:hAnsi="仿宋" w:cs="仿宋" w:hint="eastAsia"/>
          <w:b/>
          <w:bCs/>
          <w:sz w:val="32"/>
          <w:szCs w:val="32"/>
        </w:rPr>
        <w:t>时间安排：</w:t>
      </w:r>
      <w:r>
        <w:rPr>
          <w:rFonts w:ascii="仿宋" w:eastAsia="仿宋" w:hAnsi="仿宋" w:cs="仿宋" w:hint="eastAsia"/>
          <w:sz w:val="32"/>
          <w:szCs w:val="32"/>
        </w:rPr>
        <w:t>自发文之日起，</w:t>
      </w:r>
      <w:r w:rsidR="00D86206">
        <w:rPr>
          <w:rFonts w:ascii="仿宋" w:eastAsia="仿宋" w:hAnsi="仿宋" w:cs="仿宋"/>
          <w:sz w:val="32"/>
          <w:szCs w:val="32"/>
        </w:rPr>
        <w:t>11</w:t>
      </w:r>
      <w:r>
        <w:rPr>
          <w:rFonts w:ascii="仿宋" w:eastAsia="仿宋" w:hAnsi="仿宋" w:cs="仿宋" w:hint="eastAsia"/>
          <w:sz w:val="32"/>
          <w:szCs w:val="32"/>
        </w:rPr>
        <w:t>月</w:t>
      </w:r>
      <w:r w:rsidR="00D86206">
        <w:rPr>
          <w:rFonts w:ascii="仿宋" w:eastAsia="仿宋" w:hAnsi="仿宋" w:cs="仿宋"/>
          <w:sz w:val="32"/>
          <w:szCs w:val="32"/>
        </w:rPr>
        <w:t>12</w:t>
      </w:r>
      <w:r>
        <w:rPr>
          <w:rFonts w:ascii="仿宋" w:eastAsia="仿宋" w:hAnsi="仿宋" w:cs="仿宋" w:hint="eastAsia"/>
          <w:sz w:val="32"/>
          <w:szCs w:val="32"/>
        </w:rPr>
        <w:t>日前结束。</w:t>
      </w:r>
    </w:p>
    <w:p w14:paraId="66C0D6C0" w14:textId="12B98B51" w:rsidR="00122D26" w:rsidRDefault="00D053C2">
      <w:pPr>
        <w:numPr>
          <w:ilvl w:val="0"/>
          <w:numId w:val="1"/>
        </w:numPr>
        <w:ind w:firstLineChars="200" w:firstLine="643"/>
        <w:rPr>
          <w:rFonts w:ascii="仿宋" w:eastAsia="仿宋" w:hAnsi="仿宋" w:cs="仿宋"/>
          <w:sz w:val="32"/>
          <w:szCs w:val="32"/>
        </w:rPr>
      </w:pPr>
      <w:r>
        <w:rPr>
          <w:rFonts w:ascii="仿宋" w:eastAsia="仿宋" w:hAnsi="仿宋" w:cs="仿宋" w:hint="eastAsia"/>
          <w:b/>
          <w:bCs/>
          <w:sz w:val="32"/>
          <w:szCs w:val="32"/>
        </w:rPr>
        <w:t>组织形式：</w:t>
      </w:r>
      <w:r>
        <w:rPr>
          <w:rFonts w:ascii="仿宋" w:eastAsia="仿宋" w:hAnsi="仿宋" w:cs="仿宋" w:hint="eastAsia"/>
          <w:sz w:val="32"/>
          <w:szCs w:val="32"/>
        </w:rPr>
        <w:t>分自查和实地调研两个阶段进行。</w:t>
      </w:r>
    </w:p>
    <w:p w14:paraId="0EFB7F29" w14:textId="3D1192F8" w:rsidR="00122D26" w:rsidRDefault="00D053C2">
      <w:pPr>
        <w:numPr>
          <w:ilvl w:val="0"/>
          <w:numId w:val="2"/>
        </w:numPr>
        <w:ind w:firstLineChars="200" w:firstLine="643"/>
        <w:rPr>
          <w:rFonts w:ascii="仿宋" w:eastAsia="仿宋" w:hAnsi="仿宋" w:cs="仿宋"/>
          <w:sz w:val="32"/>
          <w:szCs w:val="32"/>
        </w:rPr>
      </w:pPr>
      <w:r>
        <w:rPr>
          <w:rFonts w:ascii="仿宋" w:eastAsia="仿宋" w:hAnsi="仿宋" w:cs="仿宋" w:hint="eastAsia"/>
          <w:b/>
          <w:bCs/>
          <w:sz w:val="32"/>
          <w:szCs w:val="32"/>
        </w:rPr>
        <w:t>自查：</w:t>
      </w:r>
      <w:r>
        <w:rPr>
          <w:rFonts w:ascii="仿宋" w:eastAsia="仿宋" w:hAnsi="仿宋" w:cs="仿宋" w:hint="eastAsia"/>
          <w:sz w:val="32"/>
          <w:szCs w:val="32"/>
        </w:rPr>
        <w:t>各</w:t>
      </w:r>
      <w:proofErr w:type="gramStart"/>
      <w:r w:rsidR="00B717EC">
        <w:rPr>
          <w:rFonts w:ascii="仿宋" w:eastAsia="仿宋" w:hAnsi="仿宋" w:cs="仿宋" w:hint="eastAsia"/>
          <w:sz w:val="32"/>
          <w:szCs w:val="32"/>
        </w:rPr>
        <w:t>各</w:t>
      </w:r>
      <w:proofErr w:type="gramEnd"/>
      <w:r w:rsidR="00B717EC">
        <w:rPr>
          <w:rFonts w:ascii="仿宋" w:eastAsia="仿宋" w:hAnsi="仿宋" w:cs="仿宋" w:hint="eastAsia"/>
          <w:sz w:val="32"/>
          <w:szCs w:val="32"/>
        </w:rPr>
        <w:t>直属党组织</w:t>
      </w:r>
      <w:r>
        <w:rPr>
          <w:rFonts w:ascii="仿宋" w:eastAsia="仿宋" w:hAnsi="仿宋" w:cs="仿宋" w:hint="eastAsia"/>
          <w:sz w:val="32"/>
          <w:szCs w:val="32"/>
        </w:rPr>
        <w:t>按照“督查调研提纲”逐项自查，写出自查报告。对于工作有缺项漏项或者未达到要求的，建立</w:t>
      </w:r>
      <w:proofErr w:type="gramStart"/>
      <w:r>
        <w:rPr>
          <w:rFonts w:ascii="仿宋" w:eastAsia="仿宋" w:hAnsi="仿宋" w:cs="仿宋" w:hint="eastAsia"/>
          <w:sz w:val="32"/>
          <w:szCs w:val="32"/>
        </w:rPr>
        <w:t>整改台</w:t>
      </w:r>
      <w:proofErr w:type="gramEnd"/>
      <w:r>
        <w:rPr>
          <w:rFonts w:ascii="仿宋" w:eastAsia="仿宋" w:hAnsi="仿宋" w:cs="仿宋" w:hint="eastAsia"/>
          <w:sz w:val="32"/>
          <w:szCs w:val="32"/>
        </w:rPr>
        <w:t>账，逐项制定整改措施，并明确责任人和完成时限。自查报告和</w:t>
      </w:r>
      <w:proofErr w:type="gramStart"/>
      <w:r>
        <w:rPr>
          <w:rFonts w:ascii="仿宋" w:eastAsia="仿宋" w:hAnsi="仿宋" w:cs="仿宋" w:hint="eastAsia"/>
          <w:sz w:val="32"/>
          <w:szCs w:val="32"/>
        </w:rPr>
        <w:t>整改台账于</w:t>
      </w:r>
      <w:r w:rsidR="00D86206">
        <w:rPr>
          <w:rFonts w:ascii="仿宋" w:eastAsia="仿宋" w:hAnsi="仿宋" w:cs="仿宋"/>
          <w:sz w:val="32"/>
          <w:szCs w:val="32"/>
        </w:rPr>
        <w:t>11</w:t>
      </w:r>
      <w:r>
        <w:rPr>
          <w:rFonts w:ascii="仿宋" w:eastAsia="仿宋" w:hAnsi="仿宋" w:cs="仿宋" w:hint="eastAsia"/>
          <w:sz w:val="32"/>
          <w:szCs w:val="32"/>
        </w:rPr>
        <w:t>月</w:t>
      </w:r>
      <w:r w:rsidR="00D86206">
        <w:rPr>
          <w:rFonts w:ascii="仿宋" w:eastAsia="仿宋" w:hAnsi="仿宋" w:cs="仿宋"/>
          <w:sz w:val="32"/>
          <w:szCs w:val="32"/>
        </w:rPr>
        <w:t>6</w:t>
      </w:r>
      <w:r w:rsidR="009823AC">
        <w:rPr>
          <w:rFonts w:ascii="仿宋" w:eastAsia="仿宋" w:hAnsi="仿宋" w:cs="仿宋" w:hint="eastAsia"/>
          <w:sz w:val="32"/>
          <w:szCs w:val="32"/>
        </w:rPr>
        <w:t>日</w:t>
      </w:r>
      <w:r>
        <w:rPr>
          <w:rFonts w:ascii="仿宋" w:eastAsia="仿宋" w:hAnsi="仿宋" w:cs="仿宋" w:hint="eastAsia"/>
          <w:sz w:val="32"/>
          <w:szCs w:val="32"/>
        </w:rPr>
        <w:t>前报</w:t>
      </w:r>
      <w:r w:rsidR="009823AC">
        <w:rPr>
          <w:rFonts w:ascii="仿宋" w:eastAsia="仿宋" w:hAnsi="仿宋" w:cs="仿宋" w:hint="eastAsia"/>
          <w:sz w:val="32"/>
          <w:szCs w:val="32"/>
        </w:rPr>
        <w:t>校</w:t>
      </w:r>
      <w:proofErr w:type="gramEnd"/>
      <w:r w:rsidR="009823AC">
        <w:rPr>
          <w:rFonts w:ascii="仿宋" w:eastAsia="仿宋" w:hAnsi="仿宋" w:cs="仿宋" w:hint="eastAsia"/>
          <w:sz w:val="32"/>
          <w:szCs w:val="32"/>
        </w:rPr>
        <w:t>党委组织部（纸质版一份，书记签字盖章</w:t>
      </w:r>
      <w:proofErr w:type="gramStart"/>
      <w:r w:rsidR="009823AC">
        <w:rPr>
          <w:rFonts w:ascii="仿宋" w:eastAsia="仿宋" w:hAnsi="仿宋" w:cs="仿宋" w:hint="eastAsia"/>
          <w:sz w:val="32"/>
          <w:szCs w:val="32"/>
        </w:rPr>
        <w:t>交行政楼</w:t>
      </w:r>
      <w:proofErr w:type="gramEnd"/>
      <w:r w:rsidR="009823AC">
        <w:rPr>
          <w:rFonts w:ascii="仿宋" w:eastAsia="仿宋" w:hAnsi="仿宋" w:cs="仿宋" w:hint="eastAsia"/>
          <w:sz w:val="32"/>
          <w:szCs w:val="32"/>
        </w:rPr>
        <w:t>1</w:t>
      </w:r>
      <w:r w:rsidR="009823AC">
        <w:rPr>
          <w:rFonts w:ascii="仿宋" w:eastAsia="仿宋" w:hAnsi="仿宋" w:cs="仿宋"/>
          <w:sz w:val="32"/>
          <w:szCs w:val="32"/>
        </w:rPr>
        <w:t>18</w:t>
      </w:r>
      <w:r w:rsidR="009823AC">
        <w:rPr>
          <w:rFonts w:ascii="仿宋" w:eastAsia="仿宋" w:hAnsi="仿宋" w:cs="仿宋" w:hint="eastAsia"/>
          <w:sz w:val="32"/>
          <w:szCs w:val="32"/>
        </w:rPr>
        <w:t>，电子版发nylgzzb@</w:t>
      </w:r>
      <w:r w:rsidR="009823AC">
        <w:rPr>
          <w:rFonts w:ascii="仿宋" w:eastAsia="仿宋" w:hAnsi="仿宋" w:cs="仿宋"/>
          <w:sz w:val="32"/>
          <w:szCs w:val="32"/>
        </w:rPr>
        <w:t>163.</w:t>
      </w:r>
      <w:r w:rsidR="009823AC">
        <w:rPr>
          <w:rFonts w:ascii="仿宋" w:eastAsia="仿宋" w:hAnsi="仿宋" w:cs="仿宋" w:hint="eastAsia"/>
          <w:sz w:val="32"/>
          <w:szCs w:val="32"/>
        </w:rPr>
        <w:t>com）</w:t>
      </w:r>
      <w:r>
        <w:rPr>
          <w:rFonts w:ascii="仿宋" w:eastAsia="仿宋" w:hAnsi="仿宋" w:cs="仿宋" w:hint="eastAsia"/>
          <w:sz w:val="32"/>
          <w:szCs w:val="32"/>
        </w:rPr>
        <w:t>。</w:t>
      </w:r>
    </w:p>
    <w:p w14:paraId="614A0196" w14:textId="68EF85CF" w:rsidR="00122D26" w:rsidRDefault="00D053C2">
      <w:pPr>
        <w:numPr>
          <w:ilvl w:val="0"/>
          <w:numId w:val="2"/>
        </w:numPr>
        <w:ind w:firstLineChars="200" w:firstLine="643"/>
        <w:rPr>
          <w:rFonts w:ascii="仿宋" w:eastAsia="仿宋" w:hAnsi="仿宋" w:cs="仿宋"/>
          <w:sz w:val="32"/>
          <w:szCs w:val="32"/>
        </w:rPr>
      </w:pPr>
      <w:r>
        <w:rPr>
          <w:rFonts w:ascii="仿宋" w:eastAsia="仿宋" w:hAnsi="仿宋" w:cs="仿宋" w:hint="eastAsia"/>
          <w:b/>
          <w:bCs/>
          <w:sz w:val="32"/>
          <w:szCs w:val="32"/>
        </w:rPr>
        <w:t>实地调研：</w:t>
      </w:r>
      <w:r w:rsidR="001651C0">
        <w:rPr>
          <w:rFonts w:ascii="仿宋" w:eastAsia="仿宋" w:hAnsi="仿宋" w:cs="仿宋" w:hint="eastAsia"/>
          <w:sz w:val="32"/>
          <w:szCs w:val="32"/>
        </w:rPr>
        <w:t>按照</w:t>
      </w:r>
      <w:r w:rsidR="001651C0" w:rsidRPr="001651C0">
        <w:rPr>
          <w:rFonts w:ascii="仿宋" w:eastAsia="仿宋" w:hAnsi="仿宋" w:cs="仿宋" w:hint="eastAsia"/>
          <w:sz w:val="32"/>
          <w:szCs w:val="32"/>
        </w:rPr>
        <w:t>学校工作总体安排，适时</w:t>
      </w:r>
      <w:r w:rsidRPr="001651C0">
        <w:rPr>
          <w:rFonts w:ascii="仿宋" w:eastAsia="仿宋" w:hAnsi="仿宋" w:cs="仿宋" w:hint="eastAsia"/>
          <w:sz w:val="32"/>
          <w:szCs w:val="32"/>
        </w:rPr>
        <w:t>组</w:t>
      </w:r>
      <w:r>
        <w:rPr>
          <w:rFonts w:ascii="仿宋" w:eastAsia="仿宋" w:hAnsi="仿宋" w:cs="仿宋" w:hint="eastAsia"/>
          <w:sz w:val="32"/>
          <w:szCs w:val="32"/>
        </w:rPr>
        <w:t>建督查调研</w:t>
      </w:r>
      <w:r>
        <w:rPr>
          <w:rFonts w:ascii="仿宋" w:eastAsia="仿宋" w:hAnsi="仿宋" w:cs="仿宋" w:hint="eastAsia"/>
          <w:sz w:val="32"/>
          <w:szCs w:val="32"/>
        </w:rPr>
        <w:lastRenderedPageBreak/>
        <w:t>组，根据</w:t>
      </w:r>
      <w:r w:rsidR="00B717EC">
        <w:rPr>
          <w:rFonts w:ascii="仿宋" w:eastAsia="仿宋" w:hAnsi="仿宋" w:cs="仿宋" w:hint="eastAsia"/>
          <w:sz w:val="32"/>
          <w:szCs w:val="32"/>
        </w:rPr>
        <w:t>各直属党组织</w:t>
      </w:r>
      <w:r>
        <w:rPr>
          <w:rFonts w:ascii="仿宋" w:eastAsia="仿宋" w:hAnsi="仿宋" w:cs="仿宋" w:hint="eastAsia"/>
          <w:sz w:val="32"/>
          <w:szCs w:val="32"/>
        </w:rPr>
        <w:t>自查和</w:t>
      </w:r>
      <w:r w:rsidR="009823AC">
        <w:rPr>
          <w:rFonts w:ascii="仿宋" w:eastAsia="仿宋" w:hAnsi="仿宋" w:cs="仿宋" w:hint="eastAsia"/>
          <w:sz w:val="32"/>
          <w:szCs w:val="32"/>
        </w:rPr>
        <w:t>学校</w:t>
      </w:r>
      <w:r>
        <w:rPr>
          <w:rFonts w:ascii="仿宋" w:eastAsia="仿宋" w:hAnsi="仿宋" w:cs="仿宋" w:hint="eastAsia"/>
          <w:sz w:val="32"/>
          <w:szCs w:val="32"/>
        </w:rPr>
        <w:t>平时掌握的情况，选择部分</w:t>
      </w:r>
      <w:r w:rsidR="00B717EC">
        <w:rPr>
          <w:rFonts w:ascii="仿宋" w:eastAsia="仿宋" w:hAnsi="仿宋" w:cs="仿宋" w:hint="eastAsia"/>
          <w:sz w:val="32"/>
          <w:szCs w:val="32"/>
        </w:rPr>
        <w:t>各直属党组织</w:t>
      </w:r>
      <w:r>
        <w:rPr>
          <w:rFonts w:ascii="仿宋" w:eastAsia="仿宋" w:hAnsi="仿宋" w:cs="仿宋" w:hint="eastAsia"/>
          <w:sz w:val="32"/>
          <w:szCs w:val="32"/>
        </w:rPr>
        <w:t>开展实地调研，对</w:t>
      </w:r>
      <w:r w:rsidR="00B717EC">
        <w:rPr>
          <w:rFonts w:ascii="仿宋" w:eastAsia="仿宋" w:hAnsi="仿宋" w:cs="仿宋" w:hint="eastAsia"/>
          <w:sz w:val="32"/>
          <w:szCs w:val="32"/>
        </w:rPr>
        <w:t>各直属党组织</w:t>
      </w:r>
      <w:r>
        <w:rPr>
          <w:rFonts w:ascii="仿宋" w:eastAsia="仿宋" w:hAnsi="仿宋" w:cs="仿宋" w:hint="eastAsia"/>
          <w:sz w:val="32"/>
          <w:szCs w:val="32"/>
        </w:rPr>
        <w:t>自查情况、日常党建工作情况进行督查，对特色性的成绩亮点进行总结和推广，对存在的问题短板进行会诊指导，提出意见和建议，对一些错误的做法进行纠偏和匡正。</w:t>
      </w:r>
    </w:p>
    <w:p w14:paraId="6F2BD272" w14:textId="64A5E230" w:rsidR="00122D26" w:rsidRDefault="00D053C2">
      <w:pPr>
        <w:ind w:firstLineChars="200" w:firstLine="643"/>
        <w:rPr>
          <w:rFonts w:ascii="仿宋" w:eastAsia="仿宋" w:hAnsi="仿宋" w:cs="仿宋"/>
          <w:sz w:val="32"/>
          <w:szCs w:val="32"/>
        </w:rPr>
      </w:pPr>
      <w:r>
        <w:rPr>
          <w:rFonts w:ascii="仿宋" w:eastAsia="仿宋" w:hAnsi="仿宋" w:cs="仿宋" w:hint="eastAsia"/>
          <w:b/>
          <w:bCs/>
          <w:sz w:val="32"/>
          <w:szCs w:val="32"/>
        </w:rPr>
        <w:t>3、分组安排：</w:t>
      </w:r>
      <w:r>
        <w:rPr>
          <w:rFonts w:ascii="仿宋" w:eastAsia="仿宋" w:hAnsi="仿宋" w:cs="仿宋" w:hint="eastAsia"/>
          <w:sz w:val="32"/>
          <w:szCs w:val="32"/>
        </w:rPr>
        <w:t>本次督查调研，</w:t>
      </w:r>
      <w:r w:rsidR="001651C0">
        <w:rPr>
          <w:rFonts w:ascii="仿宋" w:eastAsia="仿宋" w:hAnsi="仿宋" w:cs="仿宋" w:hint="eastAsia"/>
          <w:sz w:val="32"/>
          <w:szCs w:val="32"/>
        </w:rPr>
        <w:t>拟</w:t>
      </w:r>
      <w:r>
        <w:rPr>
          <w:rFonts w:ascii="仿宋" w:eastAsia="仿宋" w:hAnsi="仿宋" w:cs="仿宋" w:hint="eastAsia"/>
          <w:sz w:val="32"/>
          <w:szCs w:val="32"/>
        </w:rPr>
        <w:t>分党组织建设、党员队伍管理和党务信息及组织生活三个小组，分别开展工作</w:t>
      </w:r>
      <w:r w:rsidR="001651C0">
        <w:rPr>
          <w:rFonts w:ascii="仿宋" w:eastAsia="仿宋" w:hAnsi="仿宋" w:cs="仿宋" w:hint="eastAsia"/>
          <w:sz w:val="32"/>
          <w:szCs w:val="32"/>
        </w:rPr>
        <w:t>，分组情况另行通知</w:t>
      </w:r>
      <w:r>
        <w:rPr>
          <w:rFonts w:ascii="仿宋" w:eastAsia="仿宋" w:hAnsi="仿宋" w:cs="仿宋" w:hint="eastAsia"/>
          <w:sz w:val="32"/>
          <w:szCs w:val="32"/>
        </w:rPr>
        <w:t>。</w:t>
      </w:r>
    </w:p>
    <w:p w14:paraId="3E0C5D49" w14:textId="77777777" w:rsidR="00122D26" w:rsidRDefault="00122D26">
      <w:pPr>
        <w:rPr>
          <w:rFonts w:ascii="仿宋" w:eastAsia="仿宋" w:hAnsi="仿宋" w:cs="仿宋"/>
          <w:sz w:val="32"/>
          <w:szCs w:val="32"/>
        </w:rPr>
      </w:pPr>
    </w:p>
    <w:p w14:paraId="7B6393F4" w14:textId="55966558" w:rsidR="00122D26" w:rsidRDefault="00D053C2">
      <w:pPr>
        <w:rPr>
          <w:rFonts w:ascii="仿宋" w:eastAsia="仿宋" w:hAnsi="仿宋" w:cs="仿宋"/>
          <w:sz w:val="32"/>
          <w:szCs w:val="32"/>
        </w:rPr>
      </w:pPr>
      <w:r>
        <w:rPr>
          <w:rFonts w:ascii="仿宋" w:eastAsia="仿宋" w:hAnsi="仿宋" w:cs="仿宋" w:hint="eastAsia"/>
          <w:sz w:val="32"/>
          <w:szCs w:val="32"/>
        </w:rPr>
        <w:t>附</w:t>
      </w:r>
      <w:r w:rsidR="001651C0">
        <w:rPr>
          <w:rFonts w:ascii="仿宋" w:eastAsia="仿宋" w:hAnsi="仿宋" w:cs="仿宋" w:hint="eastAsia"/>
          <w:sz w:val="32"/>
          <w:szCs w:val="32"/>
        </w:rPr>
        <w:t>件</w:t>
      </w:r>
      <w:r>
        <w:rPr>
          <w:rFonts w:ascii="仿宋" w:eastAsia="仿宋" w:hAnsi="仿宋" w:cs="仿宋" w:hint="eastAsia"/>
          <w:sz w:val="32"/>
          <w:szCs w:val="32"/>
        </w:rPr>
        <w:t>：</w:t>
      </w:r>
      <w:r w:rsidR="001651C0">
        <w:rPr>
          <w:rFonts w:ascii="仿宋" w:eastAsia="仿宋" w:hAnsi="仿宋" w:cs="仿宋" w:hint="eastAsia"/>
          <w:sz w:val="32"/>
          <w:szCs w:val="32"/>
        </w:rPr>
        <w:t>1</w:t>
      </w:r>
      <w:r w:rsidR="001651C0">
        <w:rPr>
          <w:rFonts w:ascii="仿宋" w:eastAsia="仿宋" w:hAnsi="仿宋" w:cs="仿宋"/>
          <w:sz w:val="32"/>
          <w:szCs w:val="32"/>
        </w:rPr>
        <w:t>.</w:t>
      </w:r>
      <w:r w:rsidR="009823AC">
        <w:rPr>
          <w:rFonts w:ascii="仿宋" w:eastAsia="仿宋" w:hAnsi="仿宋" w:cs="仿宋" w:hint="eastAsia"/>
          <w:sz w:val="32"/>
          <w:szCs w:val="32"/>
        </w:rPr>
        <w:t>2</w:t>
      </w:r>
      <w:r w:rsidR="009823AC">
        <w:rPr>
          <w:rFonts w:ascii="仿宋" w:eastAsia="仿宋" w:hAnsi="仿宋" w:cs="仿宋"/>
          <w:sz w:val="32"/>
          <w:szCs w:val="32"/>
        </w:rPr>
        <w:t>020</w:t>
      </w:r>
      <w:r w:rsidR="009823AC">
        <w:rPr>
          <w:rFonts w:ascii="仿宋" w:eastAsia="仿宋" w:hAnsi="仿宋" w:cs="仿宋" w:hint="eastAsia"/>
          <w:sz w:val="32"/>
          <w:szCs w:val="32"/>
        </w:rPr>
        <w:t>年度</w:t>
      </w:r>
      <w:r>
        <w:rPr>
          <w:rFonts w:ascii="仿宋" w:eastAsia="仿宋" w:hAnsi="仿宋" w:cs="仿宋" w:hint="eastAsia"/>
          <w:sz w:val="32"/>
          <w:szCs w:val="32"/>
        </w:rPr>
        <w:t>基层基础工作督查调研提纲</w:t>
      </w:r>
    </w:p>
    <w:p w14:paraId="05BACE4B" w14:textId="7D39EC13" w:rsidR="001651C0" w:rsidRPr="001651C0" w:rsidRDefault="001651C0" w:rsidP="001651C0">
      <w:pPr>
        <w:ind w:firstLineChars="300" w:firstLine="960"/>
        <w:rPr>
          <w:rFonts w:ascii="仿宋" w:eastAsia="仿宋" w:hAnsi="仿宋" w:cs="仿宋" w:hint="eastAsia"/>
          <w:sz w:val="32"/>
          <w:szCs w:val="32"/>
        </w:rPr>
      </w:pPr>
      <w:r>
        <w:rPr>
          <w:rFonts w:ascii="仿宋" w:eastAsia="仿宋" w:hAnsi="仿宋" w:cs="仿宋"/>
          <w:sz w:val="32"/>
          <w:szCs w:val="32"/>
        </w:rPr>
        <w:t>2.</w:t>
      </w:r>
      <w:r w:rsidRPr="001651C0">
        <w:rPr>
          <w:rFonts w:ascii="仿宋" w:eastAsia="仿宋" w:hAnsi="仿宋" w:cs="仿宋" w:hint="eastAsia"/>
          <w:sz w:val="32"/>
          <w:szCs w:val="32"/>
        </w:rPr>
        <w:t>2020年度党建基层基础工作自查</w:t>
      </w:r>
      <w:proofErr w:type="gramStart"/>
      <w:r w:rsidRPr="001651C0">
        <w:rPr>
          <w:rFonts w:ascii="仿宋" w:eastAsia="仿宋" w:hAnsi="仿宋" w:cs="仿宋" w:hint="eastAsia"/>
          <w:sz w:val="32"/>
          <w:szCs w:val="32"/>
        </w:rPr>
        <w:t>整改台</w:t>
      </w:r>
      <w:proofErr w:type="gramEnd"/>
      <w:r w:rsidRPr="001651C0">
        <w:rPr>
          <w:rFonts w:ascii="仿宋" w:eastAsia="仿宋" w:hAnsi="仿宋" w:cs="仿宋" w:hint="eastAsia"/>
          <w:sz w:val="32"/>
          <w:szCs w:val="32"/>
        </w:rPr>
        <w:t>账</w:t>
      </w:r>
    </w:p>
    <w:p w14:paraId="3630010F" w14:textId="77777777" w:rsidR="00122D26" w:rsidRDefault="00122D26">
      <w:pPr>
        <w:rPr>
          <w:rFonts w:ascii="仿宋" w:eastAsia="仿宋" w:hAnsi="仿宋" w:cs="仿宋"/>
          <w:sz w:val="32"/>
          <w:szCs w:val="32"/>
        </w:rPr>
      </w:pPr>
    </w:p>
    <w:p w14:paraId="37FD2F8B" w14:textId="77777777" w:rsidR="00122D26" w:rsidRDefault="00122D26">
      <w:pPr>
        <w:jc w:val="right"/>
        <w:rPr>
          <w:rFonts w:ascii="仿宋" w:eastAsia="仿宋" w:hAnsi="仿宋" w:cs="仿宋"/>
          <w:sz w:val="32"/>
          <w:szCs w:val="32"/>
        </w:rPr>
      </w:pPr>
    </w:p>
    <w:p w14:paraId="0715A8D6" w14:textId="360003B9" w:rsidR="00122D26" w:rsidRDefault="00D053C2">
      <w:pPr>
        <w:jc w:val="right"/>
        <w:rPr>
          <w:rFonts w:ascii="仿宋" w:eastAsia="仿宋" w:hAnsi="仿宋" w:cs="仿宋"/>
          <w:sz w:val="32"/>
          <w:szCs w:val="32"/>
        </w:rPr>
      </w:pPr>
      <w:r>
        <w:rPr>
          <w:rFonts w:ascii="仿宋" w:eastAsia="仿宋" w:hAnsi="仿宋" w:cs="仿宋" w:hint="eastAsia"/>
          <w:sz w:val="32"/>
          <w:szCs w:val="32"/>
        </w:rPr>
        <w:t>2020年10月</w:t>
      </w:r>
      <w:r w:rsidR="001651C0">
        <w:rPr>
          <w:rFonts w:ascii="仿宋" w:eastAsia="仿宋" w:hAnsi="仿宋" w:cs="仿宋"/>
          <w:sz w:val="32"/>
          <w:szCs w:val="32"/>
        </w:rPr>
        <w:t>28</w:t>
      </w:r>
      <w:r>
        <w:rPr>
          <w:rFonts w:ascii="仿宋" w:eastAsia="仿宋" w:hAnsi="仿宋" w:cs="仿宋" w:hint="eastAsia"/>
          <w:sz w:val="32"/>
          <w:szCs w:val="32"/>
        </w:rPr>
        <w:t>日</w:t>
      </w:r>
    </w:p>
    <w:p w14:paraId="1F20ECA6" w14:textId="77777777" w:rsidR="001651C0" w:rsidRDefault="001651C0">
      <w:pPr>
        <w:jc w:val="right"/>
        <w:rPr>
          <w:rFonts w:ascii="仿宋" w:eastAsia="仿宋" w:hAnsi="仿宋" w:cs="仿宋"/>
          <w:sz w:val="32"/>
          <w:szCs w:val="32"/>
        </w:rPr>
        <w:sectPr w:rsidR="001651C0">
          <w:footerReference w:type="even" r:id="rId7"/>
          <w:footerReference w:type="default" r:id="rId8"/>
          <w:pgSz w:w="11906" w:h="16838"/>
          <w:pgMar w:top="1644" w:right="1588" w:bottom="2268" w:left="1644" w:header="0" w:footer="1814" w:gutter="0"/>
          <w:cols w:space="720"/>
          <w:docGrid w:type="lines" w:linePitch="312"/>
        </w:sectPr>
      </w:pPr>
    </w:p>
    <w:p w14:paraId="21AF78DD" w14:textId="51B8C6E7" w:rsidR="001651C0" w:rsidRPr="001651C0" w:rsidRDefault="001651C0" w:rsidP="0066723C">
      <w:pPr>
        <w:pStyle w:val="1"/>
        <w:spacing w:before="0" w:after="0" w:line="240" w:lineRule="auto"/>
        <w:jc w:val="left"/>
        <w:rPr>
          <w:sz w:val="28"/>
          <w:szCs w:val="28"/>
        </w:rPr>
      </w:pPr>
      <w:r w:rsidRPr="001651C0">
        <w:rPr>
          <w:rFonts w:hint="eastAsia"/>
          <w:sz w:val="28"/>
          <w:szCs w:val="28"/>
        </w:rPr>
        <w:lastRenderedPageBreak/>
        <w:t>附件</w:t>
      </w:r>
      <w:r w:rsidRPr="001651C0">
        <w:rPr>
          <w:rFonts w:hint="eastAsia"/>
          <w:sz w:val="28"/>
          <w:szCs w:val="28"/>
        </w:rPr>
        <w:t>1</w:t>
      </w:r>
    </w:p>
    <w:p w14:paraId="182DA640" w14:textId="399B9BA9" w:rsidR="00122D26" w:rsidRPr="0066723C" w:rsidRDefault="009823AC" w:rsidP="0066723C">
      <w:pPr>
        <w:pStyle w:val="1"/>
        <w:spacing w:before="0" w:line="360" w:lineRule="auto"/>
        <w:jc w:val="center"/>
        <w:rPr>
          <w:rFonts w:ascii="黑体" w:eastAsia="黑体" w:hAnsi="黑体"/>
        </w:rPr>
      </w:pPr>
      <w:r w:rsidRPr="0066723C">
        <w:rPr>
          <w:rFonts w:ascii="黑体" w:eastAsia="黑体" w:hAnsi="黑体" w:hint="eastAsia"/>
        </w:rPr>
        <w:t>2</w:t>
      </w:r>
      <w:r w:rsidRPr="0066723C">
        <w:rPr>
          <w:rFonts w:ascii="黑体" w:eastAsia="黑体" w:hAnsi="黑体"/>
        </w:rPr>
        <w:t>020</w:t>
      </w:r>
      <w:r w:rsidRPr="0066723C">
        <w:rPr>
          <w:rFonts w:ascii="黑体" w:eastAsia="黑体" w:hAnsi="黑体" w:hint="eastAsia"/>
        </w:rPr>
        <w:t>年度</w:t>
      </w:r>
      <w:r w:rsidR="00D053C2" w:rsidRPr="0066723C">
        <w:rPr>
          <w:rFonts w:ascii="黑体" w:eastAsia="黑体" w:hAnsi="黑体" w:hint="eastAsia"/>
        </w:rPr>
        <w:t>基层基础工作督查调研提纲</w:t>
      </w:r>
    </w:p>
    <w:tbl>
      <w:tblPr>
        <w:tblW w:w="11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522"/>
        <w:gridCol w:w="5330"/>
        <w:gridCol w:w="1531"/>
        <w:gridCol w:w="3269"/>
      </w:tblGrid>
      <w:tr w:rsidR="00D053C2" w:rsidRPr="00D053C2" w14:paraId="4016639F" w14:textId="77777777" w:rsidTr="00D053C2">
        <w:trPr>
          <w:jc w:val="center"/>
        </w:trPr>
        <w:tc>
          <w:tcPr>
            <w:tcW w:w="1061" w:type="dxa"/>
            <w:gridSpan w:val="2"/>
            <w:shd w:val="clear" w:color="auto" w:fill="auto"/>
            <w:vAlign w:val="center"/>
          </w:tcPr>
          <w:p w14:paraId="2A4FA338" w14:textId="77777777" w:rsidR="009823AC" w:rsidRPr="0066723C" w:rsidRDefault="009823AC" w:rsidP="00D053C2">
            <w:pPr>
              <w:jc w:val="center"/>
              <w:rPr>
                <w:rFonts w:ascii="黑体" w:eastAsia="黑体" w:hAnsi="黑体"/>
                <w:b/>
                <w:bCs/>
                <w:sz w:val="30"/>
                <w:szCs w:val="30"/>
              </w:rPr>
            </w:pPr>
            <w:r w:rsidRPr="0066723C">
              <w:rPr>
                <w:rFonts w:ascii="黑体" w:eastAsia="黑体" w:hAnsi="黑体" w:hint="eastAsia"/>
                <w:b/>
                <w:bCs/>
                <w:sz w:val="30"/>
                <w:szCs w:val="30"/>
              </w:rPr>
              <w:t>项目</w:t>
            </w:r>
          </w:p>
        </w:tc>
        <w:tc>
          <w:tcPr>
            <w:tcW w:w="5330" w:type="dxa"/>
            <w:shd w:val="clear" w:color="auto" w:fill="auto"/>
            <w:vAlign w:val="center"/>
          </w:tcPr>
          <w:p w14:paraId="4C355723" w14:textId="77777777" w:rsidR="009823AC" w:rsidRPr="0066723C" w:rsidRDefault="009823AC" w:rsidP="00D053C2">
            <w:pPr>
              <w:jc w:val="center"/>
              <w:rPr>
                <w:rFonts w:ascii="黑体" w:eastAsia="黑体" w:hAnsi="黑体"/>
                <w:b/>
                <w:bCs/>
                <w:sz w:val="30"/>
                <w:szCs w:val="30"/>
              </w:rPr>
            </w:pPr>
            <w:r w:rsidRPr="0066723C">
              <w:rPr>
                <w:rFonts w:ascii="黑体" w:eastAsia="黑体" w:hAnsi="黑体" w:hint="eastAsia"/>
                <w:b/>
                <w:bCs/>
                <w:sz w:val="30"/>
                <w:szCs w:val="30"/>
              </w:rPr>
              <w:t>政策要求</w:t>
            </w:r>
          </w:p>
        </w:tc>
        <w:tc>
          <w:tcPr>
            <w:tcW w:w="1531" w:type="dxa"/>
            <w:shd w:val="clear" w:color="auto" w:fill="auto"/>
          </w:tcPr>
          <w:p w14:paraId="03FF54B5" w14:textId="3D711226" w:rsidR="009823AC" w:rsidRPr="0066723C" w:rsidRDefault="0083168E" w:rsidP="00D053C2">
            <w:pPr>
              <w:jc w:val="center"/>
              <w:rPr>
                <w:rFonts w:ascii="黑体" w:eastAsia="黑体" w:hAnsi="黑体"/>
                <w:b/>
                <w:bCs/>
                <w:sz w:val="30"/>
                <w:szCs w:val="30"/>
              </w:rPr>
            </w:pPr>
            <w:r w:rsidRPr="0066723C">
              <w:rPr>
                <w:rFonts w:ascii="黑体" w:eastAsia="黑体" w:hAnsi="黑体" w:hint="eastAsia"/>
                <w:b/>
                <w:bCs/>
                <w:sz w:val="30"/>
                <w:szCs w:val="30"/>
              </w:rPr>
              <w:t>责任单位</w:t>
            </w:r>
          </w:p>
        </w:tc>
        <w:tc>
          <w:tcPr>
            <w:tcW w:w="3269" w:type="dxa"/>
            <w:shd w:val="clear" w:color="auto" w:fill="auto"/>
            <w:vAlign w:val="center"/>
          </w:tcPr>
          <w:p w14:paraId="355CB19B" w14:textId="54D4D514" w:rsidR="009823AC" w:rsidRPr="0066723C" w:rsidRDefault="009823AC" w:rsidP="00D053C2">
            <w:pPr>
              <w:jc w:val="center"/>
              <w:rPr>
                <w:rFonts w:ascii="黑体" w:eastAsia="黑体" w:hAnsi="黑体"/>
                <w:b/>
                <w:bCs/>
                <w:sz w:val="30"/>
                <w:szCs w:val="30"/>
              </w:rPr>
            </w:pPr>
            <w:r w:rsidRPr="0066723C">
              <w:rPr>
                <w:rFonts w:ascii="黑体" w:eastAsia="黑体" w:hAnsi="黑体" w:hint="eastAsia"/>
                <w:b/>
                <w:bCs/>
                <w:sz w:val="30"/>
                <w:szCs w:val="30"/>
              </w:rPr>
              <w:t>政策依据</w:t>
            </w:r>
          </w:p>
        </w:tc>
      </w:tr>
      <w:tr w:rsidR="00D053C2" w:rsidRPr="00D053C2" w14:paraId="22458CA7" w14:textId="77777777" w:rsidTr="00D053C2">
        <w:trPr>
          <w:jc w:val="center"/>
        </w:trPr>
        <w:tc>
          <w:tcPr>
            <w:tcW w:w="539" w:type="dxa"/>
            <w:vMerge w:val="restart"/>
            <w:shd w:val="clear" w:color="auto" w:fill="auto"/>
            <w:vAlign w:val="center"/>
          </w:tcPr>
          <w:p w14:paraId="35F89C36" w14:textId="77777777" w:rsidR="009823AC" w:rsidRPr="0066723C" w:rsidRDefault="009823AC" w:rsidP="00D053C2">
            <w:pPr>
              <w:jc w:val="center"/>
              <w:rPr>
                <w:rFonts w:ascii="黑体" w:eastAsia="黑体" w:hAnsi="黑体" w:cs="华文细黑"/>
                <w:sz w:val="30"/>
                <w:szCs w:val="30"/>
              </w:rPr>
            </w:pPr>
            <w:r w:rsidRPr="0066723C">
              <w:rPr>
                <w:rFonts w:ascii="黑体" w:eastAsia="黑体" w:hAnsi="黑体" w:cs="华文细黑" w:hint="eastAsia"/>
                <w:sz w:val="30"/>
                <w:szCs w:val="30"/>
              </w:rPr>
              <w:t>组织建设</w:t>
            </w:r>
          </w:p>
        </w:tc>
        <w:tc>
          <w:tcPr>
            <w:tcW w:w="522" w:type="dxa"/>
            <w:shd w:val="clear" w:color="auto" w:fill="auto"/>
            <w:vAlign w:val="center"/>
          </w:tcPr>
          <w:p w14:paraId="1D8D881B" w14:textId="77777777" w:rsidR="009823AC" w:rsidRPr="0066723C" w:rsidRDefault="009823AC" w:rsidP="00D053C2">
            <w:pPr>
              <w:jc w:val="center"/>
              <w:rPr>
                <w:rFonts w:ascii="黑体" w:eastAsia="黑体" w:hAnsi="黑体" w:cs="华文细黑"/>
                <w:sz w:val="30"/>
                <w:szCs w:val="30"/>
              </w:rPr>
            </w:pPr>
            <w:r w:rsidRPr="0066723C">
              <w:rPr>
                <w:rFonts w:ascii="黑体" w:eastAsia="黑体" w:hAnsi="黑体" w:cs="华文细黑" w:hint="eastAsia"/>
                <w:sz w:val="30"/>
                <w:szCs w:val="30"/>
              </w:rPr>
              <w:t>组织设置</w:t>
            </w:r>
          </w:p>
        </w:tc>
        <w:tc>
          <w:tcPr>
            <w:tcW w:w="5330" w:type="dxa"/>
            <w:shd w:val="clear" w:color="auto" w:fill="auto"/>
          </w:tcPr>
          <w:p w14:paraId="6336020B" w14:textId="77777777" w:rsidR="009823AC" w:rsidRPr="00D053C2" w:rsidRDefault="009823AC" w:rsidP="00D053C2">
            <w:pPr>
              <w:numPr>
                <w:ilvl w:val="0"/>
                <w:numId w:val="3"/>
              </w:numPr>
              <w:rPr>
                <w:rFonts w:ascii="仿宋" w:eastAsia="仿宋" w:hAnsi="仿宋" w:cs="仿宋"/>
                <w:sz w:val="24"/>
              </w:rPr>
            </w:pPr>
            <w:r w:rsidRPr="00D053C2">
              <w:rPr>
                <w:rFonts w:ascii="仿宋" w:eastAsia="仿宋" w:hAnsi="仿宋" w:cs="仿宋" w:hint="eastAsia"/>
                <w:sz w:val="24"/>
              </w:rPr>
              <w:t>党组织设置情况：</w:t>
            </w:r>
          </w:p>
          <w:p w14:paraId="4A8B72C0" w14:textId="77777777" w:rsidR="009823AC" w:rsidRPr="00D053C2" w:rsidRDefault="009823AC" w:rsidP="009823AC">
            <w:pPr>
              <w:rPr>
                <w:rFonts w:ascii="仿宋" w:eastAsia="仿宋" w:hAnsi="仿宋" w:cs="仿宋"/>
                <w:sz w:val="24"/>
              </w:rPr>
            </w:pPr>
            <w:r w:rsidRPr="00D053C2">
              <w:rPr>
                <w:rFonts w:ascii="仿宋" w:eastAsia="仿宋" w:hAnsi="仿宋" w:cs="仿宋" w:hint="eastAsia"/>
                <w:sz w:val="24"/>
              </w:rPr>
              <w:t>（1）校级层面设党委</w:t>
            </w:r>
          </w:p>
          <w:p w14:paraId="4364BF5D" w14:textId="77777777" w:rsidR="0016549C" w:rsidRPr="00D053C2" w:rsidRDefault="009823AC" w:rsidP="009823AC">
            <w:pPr>
              <w:rPr>
                <w:rFonts w:ascii="仿宋" w:eastAsia="仿宋" w:hAnsi="仿宋" w:cs="仿宋"/>
                <w:sz w:val="24"/>
              </w:rPr>
            </w:pPr>
            <w:r w:rsidRPr="00D053C2">
              <w:rPr>
                <w:rFonts w:ascii="仿宋" w:eastAsia="仿宋" w:hAnsi="仿宋" w:cs="仿宋" w:hint="eastAsia"/>
                <w:sz w:val="24"/>
              </w:rPr>
              <w:t>（2）院系及其以下单位根据党员人数合理设置党委、总支或支部；</w:t>
            </w:r>
          </w:p>
          <w:p w14:paraId="59AB2808" w14:textId="2182DDFD" w:rsidR="009823AC" w:rsidRPr="00D053C2" w:rsidRDefault="0016549C" w:rsidP="009823AC">
            <w:pPr>
              <w:rPr>
                <w:rFonts w:ascii="仿宋" w:eastAsia="仿宋" w:hAnsi="仿宋" w:cs="仿宋"/>
                <w:sz w:val="24"/>
              </w:rPr>
            </w:pPr>
            <w:r w:rsidRPr="00D053C2">
              <w:rPr>
                <w:rFonts w:ascii="仿宋" w:eastAsia="仿宋" w:hAnsi="仿宋" w:cs="仿宋" w:hint="eastAsia"/>
                <w:sz w:val="24"/>
              </w:rPr>
              <w:t>（3）</w:t>
            </w:r>
            <w:r w:rsidR="009823AC" w:rsidRPr="00D053C2">
              <w:rPr>
                <w:rFonts w:ascii="仿宋" w:eastAsia="仿宋" w:hAnsi="仿宋" w:cs="仿宋" w:hint="eastAsia"/>
                <w:sz w:val="24"/>
              </w:rPr>
              <w:t>党支部设置以单位或区域为主，以单独组建为主要方式。支部党员人数不超过50人；联合党支部设置坚持地域相邻、行业相近、规模适当、便于管理原则，覆盖单位不超过5个。结合学生社团、公寓、科研项目、实习基地等设置临时党支部开展党员教育、发挥党员作用。教师党支部按照院系内设教学、科研机构设置。</w:t>
            </w:r>
          </w:p>
          <w:p w14:paraId="162BABE7" w14:textId="77777777" w:rsidR="009823AC" w:rsidRPr="00D053C2" w:rsidRDefault="009823AC" w:rsidP="00D053C2">
            <w:pPr>
              <w:numPr>
                <w:ilvl w:val="0"/>
                <w:numId w:val="3"/>
              </w:numPr>
              <w:rPr>
                <w:rFonts w:ascii="仿宋" w:eastAsia="仿宋" w:hAnsi="仿宋" w:cs="仿宋"/>
                <w:sz w:val="24"/>
              </w:rPr>
            </w:pPr>
            <w:r w:rsidRPr="00D053C2">
              <w:rPr>
                <w:rFonts w:ascii="仿宋" w:eastAsia="仿宋" w:hAnsi="仿宋" w:cs="仿宋" w:hint="eastAsia"/>
                <w:sz w:val="24"/>
              </w:rPr>
              <w:t>党组织机构、人员、经费等保障情况。</w:t>
            </w:r>
            <w:r w:rsidRPr="00D053C2">
              <w:rPr>
                <w:rFonts w:ascii="仿宋" w:eastAsia="仿宋" w:hAnsi="仿宋" w:cs="仿宋" w:hint="eastAsia"/>
                <w:color w:val="000000"/>
                <w:kern w:val="0"/>
                <w:sz w:val="24"/>
              </w:rPr>
              <w:t>党的委员会根据工作需要，本着精干高效和有利于加强党的建设的原则，设立办公室、组织部、宣传部、统战部和学生工作部门等工作机构，配备必要的工作人员，包括配备一定数量的组织员。按照在校生总数每生每年不低于20元的标准，设立思想政治工作和党务工作队伍建设专项经费。</w:t>
            </w:r>
          </w:p>
        </w:tc>
        <w:tc>
          <w:tcPr>
            <w:tcW w:w="1531" w:type="dxa"/>
            <w:shd w:val="clear" w:color="auto" w:fill="auto"/>
          </w:tcPr>
          <w:p w14:paraId="3AF9607B" w14:textId="77777777" w:rsidR="009823AC" w:rsidRPr="00D053C2" w:rsidRDefault="0083168E" w:rsidP="00D053C2">
            <w:pPr>
              <w:spacing w:line="360" w:lineRule="auto"/>
              <w:rPr>
                <w:rFonts w:ascii="仿宋" w:eastAsia="仿宋" w:hAnsi="仿宋" w:cs="仿宋"/>
                <w:szCs w:val="21"/>
              </w:rPr>
            </w:pPr>
            <w:r w:rsidRPr="00D053C2">
              <w:rPr>
                <w:rFonts w:ascii="仿宋" w:eastAsia="仿宋" w:hAnsi="仿宋" w:cs="仿宋" w:hint="eastAsia"/>
                <w:szCs w:val="21"/>
              </w:rPr>
              <w:t>党委组织部</w:t>
            </w:r>
          </w:p>
          <w:p w14:paraId="33E8F242" w14:textId="0BF729F3" w:rsidR="0083168E" w:rsidRPr="00D053C2" w:rsidRDefault="0083168E" w:rsidP="00D053C2">
            <w:pPr>
              <w:spacing w:line="360" w:lineRule="auto"/>
              <w:rPr>
                <w:rFonts w:ascii="仿宋" w:eastAsia="仿宋" w:hAnsi="仿宋" w:cs="仿宋"/>
                <w:szCs w:val="21"/>
              </w:rPr>
            </w:pPr>
            <w:r w:rsidRPr="00D053C2">
              <w:rPr>
                <w:rFonts w:ascii="仿宋" w:eastAsia="仿宋" w:hAnsi="仿宋" w:cs="仿宋" w:hint="eastAsia"/>
                <w:szCs w:val="21"/>
              </w:rPr>
              <w:t>各直属党组织</w:t>
            </w:r>
          </w:p>
        </w:tc>
        <w:tc>
          <w:tcPr>
            <w:tcW w:w="3269" w:type="dxa"/>
            <w:shd w:val="clear" w:color="auto" w:fill="auto"/>
          </w:tcPr>
          <w:p w14:paraId="246E6D19" w14:textId="75616191" w:rsidR="009823AC" w:rsidRPr="00D053C2" w:rsidRDefault="009823AC">
            <w:pPr>
              <w:rPr>
                <w:rFonts w:ascii="仿宋" w:eastAsia="仿宋" w:hAnsi="仿宋" w:cs="仿宋"/>
                <w:szCs w:val="21"/>
              </w:rPr>
            </w:pPr>
            <w:r w:rsidRPr="00D053C2">
              <w:rPr>
                <w:rFonts w:ascii="仿宋" w:eastAsia="仿宋" w:hAnsi="仿宋" w:cs="仿宋" w:hint="eastAsia"/>
                <w:szCs w:val="21"/>
              </w:rPr>
              <w:t>1、中共高校基层组织工作条例</w:t>
            </w:r>
          </w:p>
          <w:p w14:paraId="3B5C2A0E" w14:textId="77777777" w:rsidR="009823AC" w:rsidRPr="00D053C2" w:rsidRDefault="009823AC">
            <w:pPr>
              <w:rPr>
                <w:rFonts w:ascii="仿宋" w:eastAsia="仿宋" w:hAnsi="仿宋" w:cs="仿宋"/>
                <w:szCs w:val="21"/>
              </w:rPr>
            </w:pPr>
            <w:r w:rsidRPr="00D053C2">
              <w:rPr>
                <w:rFonts w:ascii="仿宋" w:eastAsia="仿宋" w:hAnsi="仿宋" w:cs="仿宋" w:hint="eastAsia"/>
                <w:szCs w:val="21"/>
              </w:rPr>
              <w:t>2、中共支部工作条例</w:t>
            </w:r>
          </w:p>
          <w:p w14:paraId="59C629FC" w14:textId="77777777" w:rsidR="009823AC" w:rsidRPr="00D053C2" w:rsidRDefault="009823AC">
            <w:pPr>
              <w:rPr>
                <w:rFonts w:ascii="仿宋" w:eastAsia="仿宋" w:hAnsi="仿宋" w:cs="仿宋"/>
                <w:szCs w:val="21"/>
              </w:rPr>
            </w:pPr>
            <w:r w:rsidRPr="00D053C2">
              <w:rPr>
                <w:rFonts w:ascii="仿宋" w:eastAsia="仿宋" w:hAnsi="仿宋" w:cs="仿宋" w:hint="eastAsia"/>
                <w:szCs w:val="21"/>
              </w:rPr>
              <w:t>3、教育部等八部门《关于加快构建高校思想政治工作体系的意见》（</w:t>
            </w:r>
            <w:proofErr w:type="gramStart"/>
            <w:r w:rsidRPr="00D053C2">
              <w:rPr>
                <w:rFonts w:ascii="仿宋" w:eastAsia="仿宋" w:hAnsi="仿宋" w:cs="仿宋" w:hint="eastAsia"/>
                <w:szCs w:val="21"/>
              </w:rPr>
              <w:t>教思政</w:t>
            </w:r>
            <w:proofErr w:type="gramEnd"/>
            <w:r w:rsidRPr="00D053C2">
              <w:rPr>
                <w:rFonts w:ascii="仿宋" w:eastAsia="仿宋" w:hAnsi="仿宋" w:cs="仿宋" w:hint="eastAsia"/>
                <w:szCs w:val="21"/>
              </w:rPr>
              <w:t>【2020】1号）</w:t>
            </w:r>
          </w:p>
        </w:tc>
      </w:tr>
      <w:tr w:rsidR="00D053C2" w:rsidRPr="00D053C2" w14:paraId="147E125C" w14:textId="77777777" w:rsidTr="00D053C2">
        <w:trPr>
          <w:jc w:val="center"/>
        </w:trPr>
        <w:tc>
          <w:tcPr>
            <w:tcW w:w="539" w:type="dxa"/>
            <w:vMerge/>
            <w:shd w:val="clear" w:color="auto" w:fill="auto"/>
            <w:vAlign w:val="center"/>
          </w:tcPr>
          <w:p w14:paraId="6131AFEB" w14:textId="77777777" w:rsidR="0083168E" w:rsidRPr="0066723C" w:rsidRDefault="0083168E" w:rsidP="00D053C2">
            <w:pPr>
              <w:jc w:val="center"/>
              <w:rPr>
                <w:rFonts w:ascii="黑体" w:eastAsia="黑体" w:hAnsi="黑体" w:cs="华文细黑"/>
                <w:sz w:val="30"/>
                <w:szCs w:val="30"/>
              </w:rPr>
            </w:pPr>
          </w:p>
        </w:tc>
        <w:tc>
          <w:tcPr>
            <w:tcW w:w="522" w:type="dxa"/>
            <w:shd w:val="clear" w:color="auto" w:fill="auto"/>
            <w:vAlign w:val="center"/>
          </w:tcPr>
          <w:p w14:paraId="4A36AEA0" w14:textId="77777777" w:rsidR="0083168E" w:rsidRPr="0066723C" w:rsidRDefault="0083168E" w:rsidP="00D053C2">
            <w:pPr>
              <w:jc w:val="center"/>
              <w:rPr>
                <w:rFonts w:ascii="黑体" w:eastAsia="黑体" w:hAnsi="黑体" w:cs="华文细黑"/>
                <w:sz w:val="30"/>
                <w:szCs w:val="30"/>
              </w:rPr>
            </w:pPr>
            <w:r w:rsidRPr="0066723C">
              <w:rPr>
                <w:rFonts w:ascii="黑体" w:eastAsia="黑体" w:hAnsi="黑体" w:cs="华文细黑" w:hint="eastAsia"/>
                <w:sz w:val="30"/>
                <w:szCs w:val="30"/>
              </w:rPr>
              <w:t>运行机制</w:t>
            </w:r>
          </w:p>
        </w:tc>
        <w:tc>
          <w:tcPr>
            <w:tcW w:w="5330" w:type="dxa"/>
            <w:shd w:val="clear" w:color="auto" w:fill="auto"/>
          </w:tcPr>
          <w:p w14:paraId="2ED60B50" w14:textId="33F4EEF2" w:rsidR="0083168E" w:rsidRPr="00D053C2" w:rsidRDefault="0083168E" w:rsidP="0066723C">
            <w:pPr>
              <w:widowControl/>
              <w:jc w:val="left"/>
              <w:rPr>
                <w:rFonts w:ascii="仿宋" w:eastAsia="仿宋" w:hAnsi="仿宋" w:cs="仿宋"/>
                <w:kern w:val="0"/>
                <w:sz w:val="24"/>
              </w:rPr>
            </w:pPr>
            <w:r w:rsidRPr="00D053C2">
              <w:rPr>
                <w:rFonts w:ascii="仿宋" w:eastAsia="仿宋" w:hAnsi="仿宋" w:cs="仿宋" w:hint="eastAsia"/>
                <w:sz w:val="24"/>
              </w:rPr>
              <w:t>1、校级层面：坚持党委领导下校长负责制。</w:t>
            </w:r>
            <w:r w:rsidRPr="00D053C2">
              <w:rPr>
                <w:rFonts w:ascii="仿宋" w:eastAsia="仿宋" w:hAnsi="仿宋" w:cs="仿宋" w:hint="eastAsia"/>
                <w:kern w:val="0"/>
                <w:sz w:val="24"/>
              </w:rPr>
              <w:t>党委统一领导各直属党组织工作，要总揽各直属党组织改革发展稳定的全局，加强党的建设和思想政治工作，尊重和支持校长独立负责地开展工作。校长在党委领导下，积极主动地做好教学、科研、行政管理工作。校长和其他行政领导班子成员要自觉接受党委集体领导，认真贯彻执行党委决定。</w:t>
            </w:r>
          </w:p>
          <w:p w14:paraId="647CD813" w14:textId="77777777" w:rsidR="0083168E" w:rsidRPr="00D053C2" w:rsidRDefault="0083168E" w:rsidP="0066723C">
            <w:pPr>
              <w:widowControl/>
              <w:jc w:val="left"/>
              <w:rPr>
                <w:rFonts w:ascii="仿宋" w:eastAsia="仿宋" w:hAnsi="仿宋" w:cs="仿宋"/>
                <w:sz w:val="24"/>
              </w:rPr>
            </w:pPr>
            <w:r w:rsidRPr="00D053C2">
              <w:rPr>
                <w:rFonts w:ascii="仿宋" w:eastAsia="仿宋" w:hAnsi="仿宋" w:cs="仿宋" w:hint="eastAsia"/>
                <w:sz w:val="24"/>
              </w:rPr>
              <w:t>2、院系层面：党政联席会议和党组织会议落实情况。</w:t>
            </w:r>
          </w:p>
          <w:p w14:paraId="247A2CD7" w14:textId="77777777" w:rsidR="0083168E" w:rsidRPr="00D053C2" w:rsidRDefault="0083168E" w:rsidP="0066723C">
            <w:pPr>
              <w:widowControl/>
              <w:jc w:val="left"/>
              <w:rPr>
                <w:rFonts w:ascii="仿宋" w:eastAsia="仿宋" w:hAnsi="仿宋" w:cs="仿宋"/>
                <w:sz w:val="24"/>
              </w:rPr>
            </w:pPr>
            <w:r w:rsidRPr="00D053C2">
              <w:rPr>
                <w:rFonts w:ascii="仿宋" w:eastAsia="仿宋" w:hAnsi="仿宋" w:cs="仿宋" w:hint="eastAsia"/>
                <w:kern w:val="0"/>
                <w:sz w:val="24"/>
              </w:rPr>
              <w:t>3、</w:t>
            </w:r>
            <w:r w:rsidRPr="00D053C2">
              <w:rPr>
                <w:rFonts w:ascii="仿宋" w:eastAsia="仿宋" w:hAnsi="仿宋" w:cs="仿宋" w:hint="eastAsia"/>
                <w:sz w:val="24"/>
              </w:rPr>
              <w:t>党支部决策机制：党员大会、支委会，支部成员职责落实情况。</w:t>
            </w:r>
          </w:p>
          <w:p w14:paraId="54C3F6FE" w14:textId="513FBB61" w:rsidR="0083168E" w:rsidRPr="00D053C2" w:rsidRDefault="0083168E" w:rsidP="0066723C">
            <w:pPr>
              <w:widowControl/>
              <w:jc w:val="left"/>
              <w:rPr>
                <w:rFonts w:ascii="仿宋" w:eastAsia="仿宋" w:hAnsi="仿宋" w:cs="仿宋"/>
                <w:sz w:val="24"/>
              </w:rPr>
            </w:pPr>
            <w:r w:rsidRPr="00D053C2">
              <w:rPr>
                <w:rFonts w:ascii="仿宋" w:eastAsia="仿宋" w:hAnsi="仿宋" w:cs="仿宋" w:hint="eastAsia"/>
                <w:sz w:val="24"/>
              </w:rPr>
              <w:t>4、党委会、支委会规范情况：是否按时召开，参会人员资格是否规范，对存在分歧的议题是否进行票决，等等。</w:t>
            </w:r>
          </w:p>
        </w:tc>
        <w:tc>
          <w:tcPr>
            <w:tcW w:w="1531" w:type="dxa"/>
            <w:shd w:val="clear" w:color="auto" w:fill="auto"/>
          </w:tcPr>
          <w:p w14:paraId="22D9B6EB" w14:textId="77777777" w:rsidR="0083168E" w:rsidRPr="00D053C2" w:rsidRDefault="0083168E" w:rsidP="00D053C2">
            <w:pPr>
              <w:spacing w:line="360" w:lineRule="auto"/>
              <w:rPr>
                <w:rFonts w:ascii="仿宋" w:eastAsia="仿宋" w:hAnsi="仿宋" w:cs="仿宋"/>
                <w:szCs w:val="21"/>
              </w:rPr>
            </w:pPr>
            <w:r w:rsidRPr="00D053C2">
              <w:rPr>
                <w:rFonts w:ascii="仿宋" w:eastAsia="仿宋" w:hAnsi="仿宋" w:cs="仿宋" w:hint="eastAsia"/>
                <w:szCs w:val="21"/>
              </w:rPr>
              <w:t>党委组织部</w:t>
            </w:r>
          </w:p>
          <w:p w14:paraId="1DFE43BD" w14:textId="154B09C0" w:rsidR="0083168E" w:rsidRPr="00D053C2" w:rsidRDefault="0083168E" w:rsidP="00D053C2">
            <w:pPr>
              <w:widowControl/>
              <w:spacing w:line="360" w:lineRule="auto"/>
              <w:jc w:val="left"/>
              <w:rPr>
                <w:rFonts w:ascii="仿宋" w:eastAsia="仿宋" w:hAnsi="仿宋" w:cs="仿宋"/>
                <w:kern w:val="0"/>
                <w:szCs w:val="21"/>
              </w:rPr>
            </w:pPr>
            <w:r w:rsidRPr="00D053C2">
              <w:rPr>
                <w:rFonts w:ascii="仿宋" w:eastAsia="仿宋" w:hAnsi="仿宋" w:cs="仿宋" w:hint="eastAsia"/>
                <w:szCs w:val="21"/>
              </w:rPr>
              <w:t>各直属党组织</w:t>
            </w:r>
          </w:p>
        </w:tc>
        <w:tc>
          <w:tcPr>
            <w:tcW w:w="3269" w:type="dxa"/>
            <w:shd w:val="clear" w:color="auto" w:fill="auto"/>
          </w:tcPr>
          <w:p w14:paraId="7CE7470F" w14:textId="0AA2AE1D" w:rsidR="0083168E" w:rsidRPr="00D053C2" w:rsidRDefault="0083168E" w:rsidP="00D053C2">
            <w:pPr>
              <w:widowControl/>
              <w:spacing w:before="100" w:beforeAutospacing="1" w:after="100" w:afterAutospacing="1"/>
              <w:jc w:val="left"/>
              <w:rPr>
                <w:rFonts w:ascii="仿宋" w:eastAsia="仿宋" w:hAnsi="仿宋" w:cs="仿宋"/>
                <w:kern w:val="0"/>
                <w:szCs w:val="21"/>
              </w:rPr>
            </w:pPr>
            <w:r w:rsidRPr="00D053C2">
              <w:rPr>
                <w:rFonts w:ascii="仿宋" w:eastAsia="仿宋" w:hAnsi="仿宋" w:cs="仿宋" w:hint="eastAsia"/>
                <w:kern w:val="0"/>
                <w:szCs w:val="21"/>
              </w:rPr>
              <w:t>1、中办《关于坚持和完善普通高等各直属党组织党委领导下的校长负责制的实施意见》（中办发〔2014〕55号）</w:t>
            </w:r>
          </w:p>
          <w:p w14:paraId="4F9E1404" w14:textId="299B295A" w:rsidR="0083168E" w:rsidRPr="00D053C2" w:rsidRDefault="0083168E" w:rsidP="00D053C2">
            <w:pPr>
              <w:widowControl/>
              <w:spacing w:before="100" w:beforeAutospacing="1" w:after="100" w:afterAutospacing="1"/>
              <w:jc w:val="left"/>
              <w:rPr>
                <w:rFonts w:ascii="仿宋" w:eastAsia="仿宋" w:hAnsi="仿宋" w:cs="仿宋"/>
                <w:kern w:val="0"/>
                <w:szCs w:val="21"/>
              </w:rPr>
            </w:pPr>
            <w:r w:rsidRPr="00D053C2">
              <w:rPr>
                <w:rFonts w:ascii="仿宋" w:eastAsia="仿宋" w:hAnsi="仿宋" w:cs="仿宋" w:hint="eastAsia"/>
                <w:kern w:val="0"/>
                <w:szCs w:val="21"/>
              </w:rPr>
              <w:t>2、</w:t>
            </w:r>
            <w:r w:rsidRPr="00D053C2">
              <w:rPr>
                <w:rFonts w:ascii="仿宋" w:eastAsia="仿宋" w:hAnsi="仿宋" w:cs="仿宋" w:hint="eastAsia"/>
                <w:color w:val="000000"/>
                <w:kern w:val="0"/>
                <w:szCs w:val="21"/>
                <w:lang w:bidi="ar"/>
              </w:rPr>
              <w:t>中组部、教育部党组《普通高等各直属党组织党委常务委员会会议和校长办公会议(校务会议)议事规则示范文本》（教党〔2019〕48号）</w:t>
            </w:r>
          </w:p>
          <w:p w14:paraId="7E72CA2C" w14:textId="77777777" w:rsidR="0083168E" w:rsidRPr="00D053C2" w:rsidRDefault="0083168E" w:rsidP="0083168E">
            <w:pPr>
              <w:rPr>
                <w:rFonts w:ascii="仿宋" w:eastAsia="仿宋" w:hAnsi="仿宋" w:cs="仿宋"/>
                <w:szCs w:val="21"/>
              </w:rPr>
            </w:pPr>
            <w:r w:rsidRPr="00D053C2">
              <w:rPr>
                <w:rFonts w:ascii="仿宋" w:eastAsia="仿宋" w:hAnsi="仿宋" w:cs="仿宋" w:hint="eastAsia"/>
                <w:szCs w:val="21"/>
              </w:rPr>
              <w:t>3、教育部《关于修订高校院系党组织会议和党政联席会议议事规则有关问题的答复口径》</w:t>
            </w:r>
          </w:p>
          <w:p w14:paraId="14C2E955" w14:textId="77777777" w:rsidR="0083168E" w:rsidRPr="00D053C2" w:rsidRDefault="0083168E" w:rsidP="0083168E">
            <w:pPr>
              <w:rPr>
                <w:rFonts w:ascii="仿宋" w:eastAsia="仿宋" w:hAnsi="仿宋" w:cs="仿宋"/>
                <w:szCs w:val="21"/>
              </w:rPr>
            </w:pPr>
            <w:r w:rsidRPr="00D053C2">
              <w:rPr>
                <w:rFonts w:ascii="仿宋" w:eastAsia="仿宋" w:hAnsi="仿宋" w:cs="仿宋" w:hint="eastAsia"/>
                <w:szCs w:val="21"/>
              </w:rPr>
              <w:t>4、中共支部工作条例</w:t>
            </w:r>
          </w:p>
        </w:tc>
      </w:tr>
      <w:tr w:rsidR="00D053C2" w:rsidRPr="00D053C2" w14:paraId="09757D5C" w14:textId="77777777" w:rsidTr="00D053C2">
        <w:trPr>
          <w:jc w:val="center"/>
        </w:trPr>
        <w:tc>
          <w:tcPr>
            <w:tcW w:w="539" w:type="dxa"/>
            <w:vMerge/>
            <w:shd w:val="clear" w:color="auto" w:fill="auto"/>
          </w:tcPr>
          <w:p w14:paraId="43931AE7" w14:textId="77777777" w:rsidR="0083168E" w:rsidRPr="0066723C" w:rsidRDefault="0083168E" w:rsidP="0083168E">
            <w:pPr>
              <w:rPr>
                <w:rFonts w:ascii="黑体" w:eastAsia="黑体" w:hAnsi="黑体"/>
                <w:szCs w:val="21"/>
              </w:rPr>
            </w:pPr>
          </w:p>
        </w:tc>
        <w:tc>
          <w:tcPr>
            <w:tcW w:w="522" w:type="dxa"/>
            <w:shd w:val="clear" w:color="auto" w:fill="auto"/>
            <w:vAlign w:val="center"/>
          </w:tcPr>
          <w:p w14:paraId="7D7BF4B1" w14:textId="77777777" w:rsidR="0083168E" w:rsidRPr="0066723C" w:rsidRDefault="0083168E" w:rsidP="00D053C2">
            <w:pPr>
              <w:jc w:val="center"/>
              <w:rPr>
                <w:rFonts w:ascii="黑体" w:eastAsia="黑体" w:hAnsi="黑体"/>
                <w:szCs w:val="21"/>
              </w:rPr>
            </w:pPr>
            <w:r w:rsidRPr="0066723C">
              <w:rPr>
                <w:rFonts w:ascii="黑体" w:eastAsia="黑体" w:hAnsi="黑体" w:cs="华文细黑" w:hint="eastAsia"/>
                <w:sz w:val="30"/>
                <w:szCs w:val="30"/>
              </w:rPr>
              <w:t>组织换届和增补</w:t>
            </w:r>
          </w:p>
        </w:tc>
        <w:tc>
          <w:tcPr>
            <w:tcW w:w="5330" w:type="dxa"/>
            <w:shd w:val="clear" w:color="auto" w:fill="auto"/>
          </w:tcPr>
          <w:p w14:paraId="17673645" w14:textId="77777777" w:rsidR="0083168E" w:rsidRPr="00D053C2" w:rsidRDefault="0083168E" w:rsidP="00D053C2">
            <w:pPr>
              <w:numPr>
                <w:ilvl w:val="0"/>
                <w:numId w:val="4"/>
              </w:numPr>
              <w:rPr>
                <w:rFonts w:ascii="仿宋" w:eastAsia="仿宋" w:hAnsi="仿宋" w:cs="仿宋"/>
                <w:sz w:val="24"/>
              </w:rPr>
            </w:pPr>
            <w:r w:rsidRPr="00D053C2">
              <w:rPr>
                <w:rFonts w:ascii="仿宋" w:eastAsia="仿宋" w:hAnsi="仿宋" w:cs="仿宋" w:hint="eastAsia"/>
                <w:sz w:val="24"/>
              </w:rPr>
              <w:t>党委、常委委员管理情况：校级领导班子成员中的党员和</w:t>
            </w:r>
            <w:proofErr w:type="gramStart"/>
            <w:r w:rsidRPr="00D053C2">
              <w:rPr>
                <w:rFonts w:ascii="仿宋" w:eastAsia="仿宋" w:hAnsi="仿宋" w:cs="仿宋" w:hint="eastAsia"/>
                <w:sz w:val="24"/>
              </w:rPr>
              <w:t>三长按程序</w:t>
            </w:r>
            <w:proofErr w:type="gramEnd"/>
            <w:r w:rsidRPr="00D053C2">
              <w:rPr>
                <w:rFonts w:ascii="仿宋" w:eastAsia="仿宋" w:hAnsi="仿宋" w:cs="仿宋" w:hint="eastAsia"/>
                <w:sz w:val="24"/>
              </w:rPr>
              <w:t>进入党委、常委；不再担任三长职务的人员及时报批免去委员职务；党委、常委委员发生变化的及时报备。</w:t>
            </w:r>
          </w:p>
          <w:p w14:paraId="6D99B43A" w14:textId="77777777" w:rsidR="0083168E" w:rsidRPr="00D053C2" w:rsidRDefault="0083168E" w:rsidP="00D053C2">
            <w:pPr>
              <w:numPr>
                <w:ilvl w:val="0"/>
                <w:numId w:val="4"/>
              </w:numPr>
              <w:rPr>
                <w:rFonts w:ascii="仿宋" w:eastAsia="仿宋" w:hAnsi="仿宋" w:cs="仿宋"/>
                <w:sz w:val="24"/>
              </w:rPr>
            </w:pPr>
            <w:r w:rsidRPr="00D053C2">
              <w:rPr>
                <w:rFonts w:ascii="仿宋" w:eastAsia="仿宋" w:hAnsi="仿宋" w:cs="仿宋" w:hint="eastAsia"/>
                <w:sz w:val="24"/>
              </w:rPr>
              <w:t>坚持基层党组织任期制，按期换届。</w:t>
            </w:r>
          </w:p>
          <w:p w14:paraId="3CA419FE" w14:textId="77777777" w:rsidR="0083168E" w:rsidRPr="00D053C2" w:rsidRDefault="0083168E" w:rsidP="00D053C2">
            <w:pPr>
              <w:numPr>
                <w:ilvl w:val="0"/>
                <w:numId w:val="4"/>
              </w:numPr>
              <w:rPr>
                <w:rFonts w:ascii="仿宋" w:eastAsia="仿宋" w:hAnsi="仿宋" w:cs="仿宋"/>
                <w:sz w:val="24"/>
              </w:rPr>
            </w:pPr>
            <w:r w:rsidRPr="00D053C2">
              <w:rPr>
                <w:rFonts w:ascii="仿宋" w:eastAsia="仿宋" w:hAnsi="仿宋" w:cs="仿宋" w:hint="eastAsia"/>
                <w:sz w:val="24"/>
              </w:rPr>
              <w:t>换届工作严谨有序、规范高效。</w:t>
            </w:r>
          </w:p>
          <w:p w14:paraId="7E86081A" w14:textId="77777777" w:rsidR="0083168E" w:rsidRPr="00D053C2" w:rsidRDefault="0083168E" w:rsidP="00D053C2">
            <w:pPr>
              <w:numPr>
                <w:ilvl w:val="0"/>
                <w:numId w:val="4"/>
              </w:numPr>
              <w:rPr>
                <w:rFonts w:ascii="仿宋" w:eastAsia="仿宋" w:hAnsi="仿宋" w:cs="仿宋"/>
                <w:sz w:val="24"/>
              </w:rPr>
            </w:pPr>
            <w:r w:rsidRPr="00D053C2">
              <w:rPr>
                <w:rFonts w:ascii="仿宋" w:eastAsia="仿宋" w:hAnsi="仿宋" w:cs="仿宋" w:hint="eastAsia"/>
                <w:sz w:val="24"/>
              </w:rPr>
              <w:t>校级党委换届沟通情况：校级党委任期届满前及时谋划换届工作，主动与上级党组织沟通换届情况，提前4个月书面报送换届请示。</w:t>
            </w:r>
          </w:p>
          <w:p w14:paraId="76F1BDAF" w14:textId="77777777" w:rsidR="0083168E" w:rsidRPr="00D053C2" w:rsidRDefault="0083168E" w:rsidP="00D053C2">
            <w:pPr>
              <w:numPr>
                <w:ilvl w:val="0"/>
                <w:numId w:val="4"/>
              </w:numPr>
              <w:rPr>
                <w:rFonts w:ascii="仿宋" w:eastAsia="仿宋" w:hAnsi="仿宋" w:cs="仿宋"/>
                <w:b/>
                <w:sz w:val="24"/>
              </w:rPr>
            </w:pPr>
            <w:r w:rsidRPr="00D053C2">
              <w:rPr>
                <w:rFonts w:ascii="仿宋" w:eastAsia="仿宋" w:hAnsi="仿宋" w:cs="仿宋" w:hint="eastAsia"/>
                <w:sz w:val="24"/>
              </w:rPr>
              <w:t>对下级党组织按期换届提醒督促情况：院系及以下党组织任届期满，校党委提前6个月发函提醒、2个月发出预警、到期前1个月进驻督办。</w:t>
            </w:r>
          </w:p>
          <w:p w14:paraId="3306E6AD" w14:textId="77777777" w:rsidR="0083168E" w:rsidRPr="00D053C2" w:rsidRDefault="0083168E" w:rsidP="00D053C2">
            <w:pPr>
              <w:numPr>
                <w:ilvl w:val="0"/>
                <w:numId w:val="4"/>
              </w:numPr>
              <w:rPr>
                <w:rFonts w:ascii="仿宋" w:eastAsia="仿宋" w:hAnsi="仿宋" w:cs="仿宋"/>
                <w:b/>
                <w:sz w:val="24"/>
              </w:rPr>
            </w:pPr>
            <w:r w:rsidRPr="00D053C2">
              <w:rPr>
                <w:rFonts w:ascii="仿宋" w:eastAsia="仿宋" w:hAnsi="仿宋" w:cs="仿宋" w:hint="eastAsia"/>
                <w:sz w:val="24"/>
              </w:rPr>
              <w:t>届中新任职领导和三长增补情况：届中任职党员领导和三长及时报备、及时报批增补。</w:t>
            </w:r>
          </w:p>
          <w:p w14:paraId="2ACC3751" w14:textId="77777777" w:rsidR="0083168E" w:rsidRPr="00D053C2" w:rsidRDefault="0083168E" w:rsidP="0083168E">
            <w:pPr>
              <w:rPr>
                <w:rFonts w:ascii="仿宋" w:eastAsia="仿宋" w:hAnsi="仿宋" w:cs="仿宋"/>
                <w:sz w:val="24"/>
              </w:rPr>
            </w:pPr>
          </w:p>
        </w:tc>
        <w:tc>
          <w:tcPr>
            <w:tcW w:w="1531" w:type="dxa"/>
            <w:shd w:val="clear" w:color="auto" w:fill="auto"/>
          </w:tcPr>
          <w:p w14:paraId="38D4CE81" w14:textId="77777777" w:rsidR="0083168E" w:rsidRPr="00D053C2" w:rsidRDefault="0083168E" w:rsidP="00D053C2">
            <w:pPr>
              <w:spacing w:line="360" w:lineRule="auto"/>
              <w:rPr>
                <w:rFonts w:ascii="仿宋" w:eastAsia="仿宋" w:hAnsi="仿宋" w:cs="仿宋"/>
                <w:color w:val="000000"/>
                <w:szCs w:val="21"/>
              </w:rPr>
            </w:pPr>
            <w:r w:rsidRPr="00D053C2">
              <w:rPr>
                <w:rFonts w:ascii="仿宋" w:eastAsia="仿宋" w:hAnsi="仿宋" w:cs="仿宋" w:hint="eastAsia"/>
                <w:color w:val="000000"/>
                <w:szCs w:val="21"/>
              </w:rPr>
              <w:t>党委组织部</w:t>
            </w:r>
          </w:p>
          <w:p w14:paraId="50C31BB7" w14:textId="570300CE" w:rsidR="0083168E" w:rsidRPr="00D053C2" w:rsidRDefault="0083168E" w:rsidP="00D053C2">
            <w:pPr>
              <w:spacing w:line="360" w:lineRule="auto"/>
              <w:rPr>
                <w:rFonts w:ascii="仿宋" w:eastAsia="仿宋" w:hAnsi="仿宋" w:cs="仿宋"/>
                <w:color w:val="000000"/>
                <w:szCs w:val="21"/>
              </w:rPr>
            </w:pPr>
            <w:r w:rsidRPr="00D053C2">
              <w:rPr>
                <w:rFonts w:ascii="仿宋" w:eastAsia="仿宋" w:hAnsi="仿宋" w:cs="仿宋" w:hint="eastAsia"/>
                <w:color w:val="000000"/>
                <w:szCs w:val="21"/>
              </w:rPr>
              <w:t>各直属党组织</w:t>
            </w:r>
          </w:p>
        </w:tc>
        <w:tc>
          <w:tcPr>
            <w:tcW w:w="3269" w:type="dxa"/>
            <w:shd w:val="clear" w:color="auto" w:fill="auto"/>
          </w:tcPr>
          <w:p w14:paraId="7772E84D" w14:textId="3E795BCA" w:rsidR="0083168E" w:rsidRPr="00D053C2" w:rsidRDefault="0083168E" w:rsidP="00D053C2">
            <w:pPr>
              <w:numPr>
                <w:ilvl w:val="0"/>
                <w:numId w:val="5"/>
              </w:numPr>
              <w:rPr>
                <w:rFonts w:ascii="仿宋" w:eastAsia="仿宋" w:hAnsi="仿宋" w:cs="仿宋"/>
                <w:color w:val="000000"/>
                <w:szCs w:val="21"/>
              </w:rPr>
            </w:pPr>
            <w:r w:rsidRPr="00D053C2">
              <w:rPr>
                <w:rFonts w:ascii="仿宋" w:eastAsia="仿宋" w:hAnsi="仿宋" w:cs="仿宋" w:hint="eastAsia"/>
                <w:color w:val="000000"/>
                <w:szCs w:val="21"/>
              </w:rPr>
              <w:t>中办《关于党的基层组织任期的意见》.</w:t>
            </w:r>
          </w:p>
          <w:p w14:paraId="0E46D5ED" w14:textId="77777777" w:rsidR="0083168E" w:rsidRPr="00D053C2" w:rsidRDefault="0083168E" w:rsidP="00D053C2">
            <w:pPr>
              <w:numPr>
                <w:ilvl w:val="0"/>
                <w:numId w:val="5"/>
              </w:numPr>
              <w:rPr>
                <w:rFonts w:ascii="仿宋" w:eastAsia="仿宋" w:hAnsi="仿宋" w:cs="仿宋"/>
                <w:color w:val="000000"/>
                <w:szCs w:val="21"/>
              </w:rPr>
            </w:pPr>
            <w:r w:rsidRPr="00D053C2">
              <w:rPr>
                <w:rFonts w:ascii="仿宋" w:eastAsia="仿宋" w:hAnsi="仿宋" w:cs="仿宋" w:hint="eastAsia"/>
                <w:color w:val="000000"/>
                <w:szCs w:val="21"/>
              </w:rPr>
              <w:t>中共基层组织选举工作条例。</w:t>
            </w:r>
          </w:p>
          <w:p w14:paraId="4E8993A1" w14:textId="77777777" w:rsidR="0083168E" w:rsidRPr="00D053C2" w:rsidRDefault="0083168E" w:rsidP="00D053C2">
            <w:pPr>
              <w:numPr>
                <w:ilvl w:val="0"/>
                <w:numId w:val="5"/>
              </w:numPr>
              <w:rPr>
                <w:rFonts w:ascii="仿宋" w:eastAsia="仿宋" w:hAnsi="仿宋" w:cs="仿宋"/>
                <w:color w:val="000000"/>
                <w:szCs w:val="21"/>
              </w:rPr>
            </w:pPr>
            <w:r w:rsidRPr="00D053C2">
              <w:rPr>
                <w:rFonts w:ascii="仿宋" w:eastAsia="仿宋" w:hAnsi="仿宋" w:cs="仿宋" w:hint="eastAsia"/>
                <w:color w:val="000000"/>
                <w:szCs w:val="21"/>
              </w:rPr>
              <w:t>高校工委《关于规范高校党委换届的意见》（</w:t>
            </w:r>
            <w:r w:rsidRPr="00D053C2">
              <w:rPr>
                <w:rFonts w:ascii="仿宋" w:eastAsia="仿宋" w:hAnsi="仿宋" w:cs="仿宋" w:hint="eastAsia"/>
                <w:szCs w:val="21"/>
              </w:rPr>
              <w:t>豫高发〔2017〕83号</w:t>
            </w:r>
            <w:r w:rsidRPr="00D053C2">
              <w:rPr>
                <w:rFonts w:ascii="仿宋" w:eastAsia="仿宋" w:hAnsi="仿宋" w:cs="仿宋" w:hint="eastAsia"/>
                <w:color w:val="000000"/>
                <w:szCs w:val="21"/>
              </w:rPr>
              <w:t>）</w:t>
            </w:r>
          </w:p>
          <w:p w14:paraId="0EF1599D" w14:textId="41078B25" w:rsidR="0083168E" w:rsidRPr="00D053C2" w:rsidRDefault="0083168E" w:rsidP="00D053C2">
            <w:pPr>
              <w:numPr>
                <w:ilvl w:val="0"/>
                <w:numId w:val="5"/>
              </w:numPr>
              <w:rPr>
                <w:rFonts w:ascii="仿宋" w:eastAsia="仿宋" w:hAnsi="仿宋" w:cs="仿宋"/>
                <w:color w:val="000000"/>
                <w:szCs w:val="21"/>
              </w:rPr>
            </w:pPr>
            <w:r w:rsidRPr="00D053C2">
              <w:rPr>
                <w:rFonts w:ascii="仿宋" w:eastAsia="仿宋" w:hAnsi="仿宋" w:cs="仿宋" w:hint="eastAsia"/>
                <w:color w:val="000000"/>
                <w:szCs w:val="21"/>
              </w:rPr>
              <w:t>省委组织部《落实中央巡视整改要求健全完善提醒督促机制进一步做好基层党组织</w:t>
            </w:r>
            <w:r w:rsidR="00D86206">
              <w:rPr>
                <w:rFonts w:ascii="仿宋" w:eastAsia="仿宋" w:hAnsi="仿宋" w:cs="仿宋" w:hint="eastAsia"/>
                <w:color w:val="000000"/>
                <w:szCs w:val="21"/>
              </w:rPr>
              <w:t>按期</w:t>
            </w:r>
            <w:r w:rsidRPr="00D053C2">
              <w:rPr>
                <w:rFonts w:ascii="仿宋" w:eastAsia="仿宋" w:hAnsi="仿宋" w:cs="仿宋" w:hint="eastAsia"/>
                <w:color w:val="000000"/>
                <w:szCs w:val="21"/>
              </w:rPr>
              <w:t>换届工作的通知》（</w:t>
            </w:r>
            <w:proofErr w:type="gramStart"/>
            <w:r w:rsidRPr="00D053C2">
              <w:rPr>
                <w:rFonts w:ascii="仿宋" w:eastAsia="仿宋" w:hAnsi="仿宋" w:cs="仿宋" w:hint="eastAsia"/>
                <w:color w:val="000000"/>
                <w:szCs w:val="21"/>
              </w:rPr>
              <w:t>豫组通</w:t>
            </w:r>
            <w:proofErr w:type="gramEnd"/>
            <w:r w:rsidRPr="00D053C2">
              <w:rPr>
                <w:rFonts w:ascii="仿宋" w:eastAsia="仿宋" w:hAnsi="仿宋" w:cs="仿宋" w:hint="eastAsia"/>
                <w:color w:val="000000"/>
                <w:szCs w:val="21"/>
              </w:rPr>
              <w:t>【2018】30号）</w:t>
            </w:r>
          </w:p>
          <w:p w14:paraId="5C079282" w14:textId="77777777" w:rsidR="0083168E" w:rsidRPr="00D053C2" w:rsidRDefault="0083168E" w:rsidP="00D053C2">
            <w:pPr>
              <w:numPr>
                <w:ilvl w:val="0"/>
                <w:numId w:val="5"/>
              </w:numPr>
              <w:rPr>
                <w:rFonts w:ascii="仿宋" w:eastAsia="仿宋" w:hAnsi="仿宋" w:cs="仿宋"/>
                <w:color w:val="000000"/>
                <w:szCs w:val="21"/>
              </w:rPr>
            </w:pPr>
            <w:r w:rsidRPr="00D053C2">
              <w:rPr>
                <w:rFonts w:ascii="仿宋" w:eastAsia="仿宋" w:hAnsi="仿宋" w:cs="仿宋" w:hint="eastAsia"/>
                <w:color w:val="000000"/>
                <w:szCs w:val="21"/>
              </w:rPr>
              <w:t>中央《关于加强和改进新形势下高校思想政治工作的意见》（中发【2016】31号）、省委《关于加强和改进新形势下高校思想政治工作实施意见》（</w:t>
            </w:r>
            <w:proofErr w:type="gramStart"/>
            <w:r w:rsidRPr="00D053C2">
              <w:rPr>
                <w:rFonts w:ascii="仿宋" w:eastAsia="仿宋" w:hAnsi="仿宋" w:cs="仿宋" w:hint="eastAsia"/>
                <w:color w:val="000000"/>
                <w:szCs w:val="21"/>
              </w:rPr>
              <w:t>豫发【2017】</w:t>
            </w:r>
            <w:proofErr w:type="gramEnd"/>
            <w:r w:rsidRPr="00D053C2">
              <w:rPr>
                <w:rFonts w:ascii="仿宋" w:eastAsia="仿宋" w:hAnsi="仿宋" w:cs="仿宋" w:hint="eastAsia"/>
                <w:color w:val="000000"/>
                <w:szCs w:val="21"/>
              </w:rPr>
              <w:t>9号）</w:t>
            </w:r>
          </w:p>
          <w:p w14:paraId="298C6117" w14:textId="77777777" w:rsidR="0083168E" w:rsidRPr="00D053C2" w:rsidRDefault="0083168E" w:rsidP="00D053C2">
            <w:pPr>
              <w:jc w:val="left"/>
              <w:rPr>
                <w:rFonts w:ascii="仿宋" w:eastAsia="仿宋" w:hAnsi="仿宋" w:cs="仿宋"/>
                <w:color w:val="000000"/>
                <w:szCs w:val="21"/>
              </w:rPr>
            </w:pPr>
            <w:r w:rsidRPr="00D053C2">
              <w:rPr>
                <w:rFonts w:ascii="仿宋" w:eastAsia="仿宋" w:hAnsi="仿宋" w:cs="仿宋" w:hint="eastAsia"/>
                <w:color w:val="000000"/>
                <w:szCs w:val="21"/>
              </w:rPr>
              <w:t>5、高校工委《关于认真落实高校三长进党委（常委）的几点意见》（豫高发【2017】88号）</w:t>
            </w:r>
          </w:p>
        </w:tc>
      </w:tr>
      <w:tr w:rsidR="00D053C2" w:rsidRPr="00D053C2" w14:paraId="5F56DF55" w14:textId="77777777" w:rsidTr="00D053C2">
        <w:trPr>
          <w:jc w:val="center"/>
        </w:trPr>
        <w:tc>
          <w:tcPr>
            <w:tcW w:w="539" w:type="dxa"/>
            <w:shd w:val="clear" w:color="auto" w:fill="auto"/>
          </w:tcPr>
          <w:p w14:paraId="7B56E944" w14:textId="77777777" w:rsidR="0083168E" w:rsidRPr="0066723C" w:rsidRDefault="0083168E" w:rsidP="0083168E">
            <w:pPr>
              <w:rPr>
                <w:rFonts w:ascii="黑体" w:eastAsia="黑体" w:hAnsi="黑体"/>
                <w:szCs w:val="21"/>
              </w:rPr>
            </w:pPr>
          </w:p>
        </w:tc>
        <w:tc>
          <w:tcPr>
            <w:tcW w:w="522" w:type="dxa"/>
            <w:shd w:val="clear" w:color="auto" w:fill="auto"/>
            <w:vAlign w:val="center"/>
          </w:tcPr>
          <w:p w14:paraId="503FD468" w14:textId="77777777" w:rsidR="0083168E" w:rsidRPr="0066723C" w:rsidRDefault="0083168E" w:rsidP="00D053C2">
            <w:pPr>
              <w:jc w:val="center"/>
              <w:rPr>
                <w:rFonts w:ascii="黑体" w:eastAsia="黑体" w:hAnsi="黑体" w:cs="华文细黑"/>
                <w:sz w:val="30"/>
                <w:szCs w:val="30"/>
              </w:rPr>
            </w:pPr>
            <w:r w:rsidRPr="0066723C">
              <w:rPr>
                <w:rFonts w:ascii="黑体" w:eastAsia="黑体" w:hAnsi="黑体" w:cs="华文细黑" w:hint="eastAsia"/>
                <w:sz w:val="30"/>
                <w:szCs w:val="30"/>
              </w:rPr>
              <w:t>两化</w:t>
            </w:r>
            <w:proofErr w:type="gramStart"/>
            <w:r w:rsidRPr="0066723C">
              <w:rPr>
                <w:rFonts w:ascii="黑体" w:eastAsia="黑体" w:hAnsi="黑体" w:cs="华文细黑" w:hint="eastAsia"/>
                <w:sz w:val="30"/>
                <w:szCs w:val="30"/>
              </w:rPr>
              <w:t>一</w:t>
            </w:r>
            <w:proofErr w:type="gramEnd"/>
            <w:r w:rsidRPr="0066723C">
              <w:rPr>
                <w:rFonts w:ascii="黑体" w:eastAsia="黑体" w:hAnsi="黑体" w:cs="华文细黑" w:hint="eastAsia"/>
                <w:sz w:val="30"/>
                <w:szCs w:val="30"/>
              </w:rPr>
              <w:t>创工作</w:t>
            </w:r>
          </w:p>
        </w:tc>
        <w:tc>
          <w:tcPr>
            <w:tcW w:w="5330" w:type="dxa"/>
            <w:shd w:val="clear" w:color="auto" w:fill="auto"/>
          </w:tcPr>
          <w:p w14:paraId="3BC4799D" w14:textId="77777777" w:rsidR="0083168E" w:rsidRPr="00D053C2" w:rsidRDefault="0083168E" w:rsidP="00D053C2">
            <w:pPr>
              <w:numPr>
                <w:ilvl w:val="0"/>
                <w:numId w:val="6"/>
              </w:numPr>
              <w:rPr>
                <w:rFonts w:ascii="仿宋" w:eastAsia="仿宋" w:hAnsi="仿宋" w:cs="仿宋"/>
                <w:sz w:val="24"/>
              </w:rPr>
            </w:pPr>
            <w:r w:rsidRPr="00D053C2">
              <w:rPr>
                <w:rFonts w:ascii="仿宋" w:eastAsia="仿宋" w:hAnsi="仿宋" w:cs="仿宋" w:hint="eastAsia"/>
                <w:sz w:val="24"/>
              </w:rPr>
              <w:t>教师党支部双带头人配备情况；</w:t>
            </w:r>
          </w:p>
          <w:p w14:paraId="7B7A6216" w14:textId="77777777" w:rsidR="0083168E" w:rsidRPr="00D053C2" w:rsidRDefault="0083168E" w:rsidP="00D053C2">
            <w:pPr>
              <w:numPr>
                <w:ilvl w:val="0"/>
                <w:numId w:val="6"/>
              </w:numPr>
              <w:rPr>
                <w:rFonts w:ascii="仿宋" w:eastAsia="仿宋" w:hAnsi="仿宋" w:cs="仿宋"/>
                <w:sz w:val="24"/>
              </w:rPr>
            </w:pPr>
            <w:r w:rsidRPr="00D053C2">
              <w:rPr>
                <w:rFonts w:ascii="仿宋" w:eastAsia="仿宋" w:hAnsi="仿宋" w:cs="仿宋" w:hint="eastAsia"/>
                <w:sz w:val="24"/>
              </w:rPr>
              <w:t>本校党支部建设标准制定、达标验收情况；</w:t>
            </w:r>
          </w:p>
          <w:p w14:paraId="2111CEF8" w14:textId="77777777" w:rsidR="0083168E" w:rsidRPr="00D053C2" w:rsidRDefault="0083168E" w:rsidP="00D053C2">
            <w:pPr>
              <w:numPr>
                <w:ilvl w:val="0"/>
                <w:numId w:val="6"/>
              </w:numPr>
              <w:rPr>
                <w:rFonts w:ascii="仿宋" w:eastAsia="仿宋" w:hAnsi="仿宋" w:cs="仿宋"/>
                <w:sz w:val="24"/>
              </w:rPr>
            </w:pPr>
            <w:r w:rsidRPr="00D053C2">
              <w:rPr>
                <w:rFonts w:ascii="仿宋" w:eastAsia="仿宋" w:hAnsi="仿宋" w:cs="仿宋" w:hint="eastAsia"/>
                <w:sz w:val="24"/>
              </w:rPr>
              <w:t>校级样板支部评定情况；</w:t>
            </w:r>
          </w:p>
        </w:tc>
        <w:tc>
          <w:tcPr>
            <w:tcW w:w="1531" w:type="dxa"/>
            <w:shd w:val="clear" w:color="auto" w:fill="auto"/>
          </w:tcPr>
          <w:p w14:paraId="1C4A8522" w14:textId="77777777" w:rsidR="0083168E" w:rsidRPr="00D053C2" w:rsidRDefault="0083168E" w:rsidP="00D053C2">
            <w:pPr>
              <w:spacing w:line="360" w:lineRule="auto"/>
              <w:rPr>
                <w:rFonts w:ascii="仿宋" w:eastAsia="仿宋" w:hAnsi="仿宋" w:cs="仿宋"/>
                <w:szCs w:val="21"/>
              </w:rPr>
            </w:pPr>
            <w:r w:rsidRPr="00D053C2">
              <w:rPr>
                <w:rFonts w:ascii="仿宋" w:eastAsia="仿宋" w:hAnsi="仿宋" w:cs="仿宋" w:hint="eastAsia"/>
                <w:szCs w:val="21"/>
              </w:rPr>
              <w:t>党委组织部</w:t>
            </w:r>
          </w:p>
          <w:p w14:paraId="0BCAC1A3" w14:textId="71E2237E" w:rsidR="0083168E" w:rsidRPr="00D053C2" w:rsidRDefault="0083168E" w:rsidP="00D053C2">
            <w:pPr>
              <w:widowControl/>
              <w:spacing w:line="360" w:lineRule="auto"/>
              <w:jc w:val="left"/>
              <w:rPr>
                <w:rFonts w:ascii="仿宋" w:eastAsia="仿宋" w:hAnsi="仿宋" w:cs="仿宋"/>
                <w:color w:val="000000"/>
                <w:szCs w:val="21"/>
              </w:rPr>
            </w:pPr>
            <w:r w:rsidRPr="00D053C2">
              <w:rPr>
                <w:rFonts w:ascii="仿宋" w:eastAsia="仿宋" w:hAnsi="仿宋" w:cs="仿宋" w:hint="eastAsia"/>
                <w:szCs w:val="21"/>
              </w:rPr>
              <w:t>各直属党组织</w:t>
            </w:r>
          </w:p>
        </w:tc>
        <w:tc>
          <w:tcPr>
            <w:tcW w:w="3269" w:type="dxa"/>
            <w:shd w:val="clear" w:color="auto" w:fill="auto"/>
          </w:tcPr>
          <w:p w14:paraId="7A71159B" w14:textId="471F31C0" w:rsidR="0083168E" w:rsidRPr="00D053C2" w:rsidRDefault="0083168E" w:rsidP="00D053C2">
            <w:pPr>
              <w:widowControl/>
              <w:jc w:val="left"/>
              <w:rPr>
                <w:rFonts w:ascii="仿宋" w:eastAsia="仿宋" w:hAnsi="仿宋" w:cs="仿宋"/>
                <w:color w:val="000000"/>
                <w:szCs w:val="21"/>
              </w:rPr>
            </w:pPr>
            <w:r w:rsidRPr="00D053C2">
              <w:rPr>
                <w:rFonts w:ascii="仿宋" w:eastAsia="仿宋" w:hAnsi="仿宋" w:cs="仿宋" w:hint="eastAsia"/>
                <w:color w:val="000000"/>
                <w:szCs w:val="21"/>
              </w:rPr>
              <w:t>高校工委</w:t>
            </w:r>
            <w:r w:rsidRPr="00D053C2">
              <w:rPr>
                <w:rFonts w:ascii="仿宋_GB2312" w:eastAsia="仿宋_GB2312" w:hAnsi="仿宋_GB2312" w:cs="仿宋_GB2312"/>
                <w:color w:val="000000"/>
                <w:kern w:val="0"/>
                <w:szCs w:val="21"/>
                <w:lang w:bidi="ar"/>
              </w:rPr>
              <w:t>《全省高校党支部建设“两化一创”强基引领三年行动计划2019-2021）》</w:t>
            </w:r>
            <w:r w:rsidRPr="00D053C2">
              <w:rPr>
                <w:rFonts w:ascii="仿宋_GB2312" w:eastAsia="仿宋_GB2312" w:hAnsi="仿宋_GB2312" w:cs="仿宋_GB2312" w:hint="eastAsia"/>
                <w:color w:val="000000"/>
                <w:kern w:val="0"/>
                <w:szCs w:val="21"/>
                <w:lang w:bidi="ar"/>
              </w:rPr>
              <w:t>（</w:t>
            </w:r>
            <w:r w:rsidRPr="00D053C2">
              <w:rPr>
                <w:rFonts w:ascii="仿宋_GB2312" w:eastAsia="仿宋_GB2312" w:hAnsi="仿宋_GB2312" w:cs="仿宋_GB2312"/>
                <w:color w:val="000000"/>
                <w:kern w:val="0"/>
                <w:szCs w:val="21"/>
                <w:lang w:bidi="ar"/>
              </w:rPr>
              <w:t>豫高发〔2019〕30 号</w:t>
            </w:r>
            <w:r w:rsidRPr="00D053C2">
              <w:rPr>
                <w:rFonts w:ascii="仿宋_GB2312" w:eastAsia="仿宋_GB2312" w:hAnsi="仿宋_GB2312" w:cs="仿宋_GB2312" w:hint="eastAsia"/>
                <w:color w:val="000000"/>
                <w:kern w:val="0"/>
                <w:szCs w:val="21"/>
                <w:lang w:bidi="ar"/>
              </w:rPr>
              <w:t>）</w:t>
            </w:r>
          </w:p>
        </w:tc>
      </w:tr>
      <w:tr w:rsidR="00D053C2" w:rsidRPr="00D053C2" w14:paraId="5F41D37B" w14:textId="77777777" w:rsidTr="00D053C2">
        <w:trPr>
          <w:jc w:val="center"/>
        </w:trPr>
        <w:tc>
          <w:tcPr>
            <w:tcW w:w="539" w:type="dxa"/>
            <w:vMerge w:val="restart"/>
            <w:shd w:val="clear" w:color="auto" w:fill="auto"/>
            <w:vAlign w:val="center"/>
          </w:tcPr>
          <w:p w14:paraId="22C29BD1" w14:textId="77777777" w:rsidR="0083168E" w:rsidRPr="0066723C" w:rsidRDefault="0083168E" w:rsidP="00D053C2">
            <w:pPr>
              <w:jc w:val="center"/>
              <w:rPr>
                <w:rFonts w:ascii="黑体" w:eastAsia="黑体" w:hAnsi="黑体" w:cs="华文细黑"/>
                <w:sz w:val="30"/>
                <w:szCs w:val="30"/>
              </w:rPr>
            </w:pPr>
            <w:r w:rsidRPr="0066723C">
              <w:rPr>
                <w:rFonts w:ascii="黑体" w:eastAsia="黑体" w:hAnsi="黑体" w:cs="华文细黑" w:hint="eastAsia"/>
                <w:sz w:val="30"/>
                <w:szCs w:val="30"/>
              </w:rPr>
              <w:t>党员队伍</w:t>
            </w:r>
            <w:r w:rsidRPr="0066723C">
              <w:rPr>
                <w:rFonts w:ascii="黑体" w:eastAsia="黑体" w:hAnsi="黑体" w:cs="华文细黑" w:hint="eastAsia"/>
                <w:sz w:val="30"/>
                <w:szCs w:val="30"/>
              </w:rPr>
              <w:lastRenderedPageBreak/>
              <w:t>建设</w:t>
            </w:r>
          </w:p>
        </w:tc>
        <w:tc>
          <w:tcPr>
            <w:tcW w:w="522" w:type="dxa"/>
            <w:shd w:val="clear" w:color="auto" w:fill="auto"/>
            <w:vAlign w:val="center"/>
          </w:tcPr>
          <w:p w14:paraId="1EE075E6" w14:textId="77777777" w:rsidR="0083168E" w:rsidRPr="0066723C" w:rsidRDefault="0083168E" w:rsidP="00D053C2">
            <w:pPr>
              <w:jc w:val="center"/>
              <w:rPr>
                <w:rFonts w:ascii="黑体" w:eastAsia="黑体" w:hAnsi="黑体" w:cs="华文细黑"/>
                <w:sz w:val="30"/>
                <w:szCs w:val="30"/>
              </w:rPr>
            </w:pPr>
            <w:r w:rsidRPr="0066723C">
              <w:rPr>
                <w:rFonts w:ascii="黑体" w:eastAsia="黑体" w:hAnsi="黑体" w:cs="华文细黑" w:hint="eastAsia"/>
                <w:sz w:val="30"/>
                <w:szCs w:val="30"/>
              </w:rPr>
              <w:lastRenderedPageBreak/>
              <w:t>发展党员</w:t>
            </w:r>
            <w:r w:rsidRPr="0066723C">
              <w:rPr>
                <w:rFonts w:ascii="黑体" w:eastAsia="黑体" w:hAnsi="黑体" w:cs="华文细黑" w:hint="eastAsia"/>
                <w:sz w:val="30"/>
                <w:szCs w:val="30"/>
              </w:rPr>
              <w:lastRenderedPageBreak/>
              <w:t>工作</w:t>
            </w:r>
          </w:p>
        </w:tc>
        <w:tc>
          <w:tcPr>
            <w:tcW w:w="5330" w:type="dxa"/>
            <w:shd w:val="clear" w:color="auto" w:fill="auto"/>
          </w:tcPr>
          <w:p w14:paraId="2417AB48" w14:textId="77777777" w:rsidR="0083168E" w:rsidRPr="00D053C2" w:rsidRDefault="0083168E" w:rsidP="00D053C2">
            <w:pPr>
              <w:numPr>
                <w:ilvl w:val="0"/>
                <w:numId w:val="7"/>
              </w:numPr>
              <w:rPr>
                <w:rFonts w:ascii="仿宋" w:eastAsia="仿宋" w:hAnsi="仿宋" w:cs="仿宋"/>
                <w:sz w:val="24"/>
              </w:rPr>
            </w:pPr>
            <w:r w:rsidRPr="00D053C2">
              <w:rPr>
                <w:rFonts w:ascii="仿宋" w:eastAsia="仿宋" w:hAnsi="仿宋" w:cs="仿宋" w:hint="eastAsia"/>
                <w:sz w:val="24"/>
              </w:rPr>
              <w:lastRenderedPageBreak/>
              <w:t>执行计划情况。</w:t>
            </w:r>
          </w:p>
          <w:p w14:paraId="3B12C1DF" w14:textId="77777777" w:rsidR="0083168E" w:rsidRPr="00D053C2" w:rsidRDefault="0083168E" w:rsidP="00D053C2">
            <w:pPr>
              <w:numPr>
                <w:ilvl w:val="0"/>
                <w:numId w:val="7"/>
              </w:numPr>
              <w:rPr>
                <w:rFonts w:ascii="仿宋" w:eastAsia="仿宋" w:hAnsi="仿宋" w:cs="仿宋"/>
                <w:sz w:val="24"/>
              </w:rPr>
            </w:pPr>
            <w:r w:rsidRPr="00D053C2">
              <w:rPr>
                <w:rFonts w:ascii="仿宋" w:eastAsia="仿宋" w:hAnsi="仿宋" w:cs="仿宋" w:hint="eastAsia"/>
                <w:sz w:val="24"/>
              </w:rPr>
              <w:t>高知群体发展情况。</w:t>
            </w:r>
          </w:p>
          <w:p w14:paraId="59A4643F" w14:textId="77777777" w:rsidR="0083168E" w:rsidRPr="00D053C2" w:rsidRDefault="0083168E" w:rsidP="00D053C2">
            <w:pPr>
              <w:numPr>
                <w:ilvl w:val="0"/>
                <w:numId w:val="7"/>
              </w:numPr>
              <w:rPr>
                <w:rFonts w:ascii="仿宋" w:eastAsia="仿宋" w:hAnsi="仿宋" w:cs="仿宋"/>
                <w:sz w:val="24"/>
              </w:rPr>
            </w:pPr>
            <w:r w:rsidRPr="00D053C2">
              <w:rPr>
                <w:rFonts w:ascii="仿宋" w:eastAsia="仿宋" w:hAnsi="仿宋" w:cs="仿宋" w:hint="eastAsia"/>
                <w:sz w:val="24"/>
              </w:rPr>
              <w:t>发展党员工作的规范性情况。</w:t>
            </w:r>
          </w:p>
          <w:p w14:paraId="12A6B5BB" w14:textId="77777777" w:rsidR="0083168E" w:rsidRPr="00D053C2" w:rsidRDefault="0083168E" w:rsidP="00D053C2">
            <w:pPr>
              <w:numPr>
                <w:ilvl w:val="0"/>
                <w:numId w:val="7"/>
              </w:numPr>
              <w:rPr>
                <w:rFonts w:ascii="仿宋" w:eastAsia="仿宋" w:hAnsi="仿宋" w:cs="仿宋"/>
                <w:sz w:val="24"/>
              </w:rPr>
            </w:pPr>
            <w:r w:rsidRPr="00D053C2">
              <w:rPr>
                <w:rFonts w:ascii="仿宋" w:eastAsia="仿宋" w:hAnsi="仿宋" w:cs="仿宋" w:hint="eastAsia"/>
                <w:sz w:val="24"/>
              </w:rPr>
              <w:t>积极分子和发展对象培养培训情况。</w:t>
            </w:r>
          </w:p>
          <w:p w14:paraId="20968F8B" w14:textId="77777777" w:rsidR="0083168E" w:rsidRPr="00D053C2" w:rsidRDefault="0083168E" w:rsidP="00D053C2">
            <w:pPr>
              <w:numPr>
                <w:ilvl w:val="0"/>
                <w:numId w:val="7"/>
              </w:numPr>
              <w:rPr>
                <w:rFonts w:ascii="仿宋" w:eastAsia="仿宋" w:hAnsi="仿宋" w:cs="仿宋"/>
                <w:sz w:val="24"/>
              </w:rPr>
            </w:pPr>
            <w:r w:rsidRPr="00D053C2">
              <w:rPr>
                <w:rFonts w:ascii="仿宋" w:eastAsia="仿宋" w:hAnsi="仿宋" w:cs="仿宋" w:hint="eastAsia"/>
                <w:sz w:val="24"/>
              </w:rPr>
              <w:t>抗</w:t>
            </w:r>
            <w:proofErr w:type="gramStart"/>
            <w:r w:rsidRPr="00D053C2">
              <w:rPr>
                <w:rFonts w:ascii="仿宋" w:eastAsia="仿宋" w:hAnsi="仿宋" w:cs="仿宋" w:hint="eastAsia"/>
                <w:sz w:val="24"/>
              </w:rPr>
              <w:t>疫</w:t>
            </w:r>
            <w:proofErr w:type="gramEnd"/>
            <w:r w:rsidRPr="00D053C2">
              <w:rPr>
                <w:rFonts w:ascii="仿宋" w:eastAsia="仿宋" w:hAnsi="仿宋" w:cs="仿宋" w:hint="eastAsia"/>
                <w:sz w:val="24"/>
              </w:rPr>
              <w:t>一线发展党员工作情况。</w:t>
            </w:r>
          </w:p>
        </w:tc>
        <w:tc>
          <w:tcPr>
            <w:tcW w:w="1531" w:type="dxa"/>
            <w:shd w:val="clear" w:color="auto" w:fill="auto"/>
          </w:tcPr>
          <w:p w14:paraId="0E9C1C7E" w14:textId="77777777" w:rsidR="0083168E" w:rsidRPr="00D053C2" w:rsidRDefault="0083168E" w:rsidP="00D053C2">
            <w:pPr>
              <w:spacing w:line="360" w:lineRule="auto"/>
              <w:rPr>
                <w:rFonts w:ascii="仿宋" w:eastAsia="仿宋" w:hAnsi="仿宋" w:cs="仿宋"/>
                <w:szCs w:val="21"/>
              </w:rPr>
            </w:pPr>
            <w:r w:rsidRPr="00D053C2">
              <w:rPr>
                <w:rFonts w:ascii="仿宋" w:eastAsia="仿宋" w:hAnsi="仿宋" w:cs="仿宋" w:hint="eastAsia"/>
                <w:szCs w:val="21"/>
              </w:rPr>
              <w:t>党委组织部</w:t>
            </w:r>
          </w:p>
          <w:p w14:paraId="6DB62E17" w14:textId="15FDCBBE" w:rsidR="0083168E" w:rsidRPr="00D053C2" w:rsidRDefault="0083168E" w:rsidP="00D053C2">
            <w:pPr>
              <w:spacing w:line="360" w:lineRule="auto"/>
              <w:rPr>
                <w:rFonts w:ascii="仿宋" w:eastAsia="仿宋" w:hAnsi="仿宋" w:cs="仿宋"/>
                <w:szCs w:val="21"/>
              </w:rPr>
            </w:pPr>
            <w:r w:rsidRPr="00D053C2">
              <w:rPr>
                <w:rFonts w:ascii="仿宋" w:eastAsia="仿宋" w:hAnsi="仿宋" w:cs="仿宋" w:hint="eastAsia"/>
                <w:szCs w:val="21"/>
              </w:rPr>
              <w:t>各直属党组织</w:t>
            </w:r>
          </w:p>
        </w:tc>
        <w:tc>
          <w:tcPr>
            <w:tcW w:w="3269" w:type="dxa"/>
            <w:shd w:val="clear" w:color="auto" w:fill="auto"/>
          </w:tcPr>
          <w:p w14:paraId="4B0D7B59" w14:textId="7C7348A0" w:rsidR="0083168E" w:rsidRPr="00D053C2" w:rsidRDefault="0083168E" w:rsidP="0083168E">
            <w:pPr>
              <w:rPr>
                <w:rFonts w:ascii="仿宋" w:eastAsia="仿宋" w:hAnsi="仿宋" w:cs="仿宋"/>
                <w:szCs w:val="21"/>
              </w:rPr>
            </w:pPr>
            <w:r w:rsidRPr="00D053C2">
              <w:rPr>
                <w:rFonts w:ascii="仿宋" w:eastAsia="仿宋" w:hAnsi="仿宋" w:cs="仿宋" w:hint="eastAsia"/>
                <w:szCs w:val="21"/>
              </w:rPr>
              <w:t>1、发展党员工作细则。</w:t>
            </w:r>
          </w:p>
        </w:tc>
      </w:tr>
      <w:tr w:rsidR="00D053C2" w:rsidRPr="00D053C2" w14:paraId="42EA1797" w14:textId="77777777" w:rsidTr="00D053C2">
        <w:trPr>
          <w:jc w:val="center"/>
        </w:trPr>
        <w:tc>
          <w:tcPr>
            <w:tcW w:w="539" w:type="dxa"/>
            <w:vMerge/>
            <w:shd w:val="clear" w:color="auto" w:fill="auto"/>
            <w:vAlign w:val="center"/>
          </w:tcPr>
          <w:p w14:paraId="7B5B00D4" w14:textId="77777777" w:rsidR="0083168E" w:rsidRPr="0066723C" w:rsidRDefault="0083168E" w:rsidP="00D053C2">
            <w:pPr>
              <w:jc w:val="center"/>
              <w:rPr>
                <w:rFonts w:ascii="黑体" w:eastAsia="黑体" w:hAnsi="黑体" w:cs="华文细黑"/>
                <w:sz w:val="30"/>
                <w:szCs w:val="30"/>
              </w:rPr>
            </w:pPr>
          </w:p>
        </w:tc>
        <w:tc>
          <w:tcPr>
            <w:tcW w:w="522" w:type="dxa"/>
            <w:shd w:val="clear" w:color="auto" w:fill="auto"/>
            <w:vAlign w:val="center"/>
          </w:tcPr>
          <w:p w14:paraId="6D3BBB7A" w14:textId="77777777" w:rsidR="0083168E" w:rsidRPr="0066723C" w:rsidRDefault="0083168E" w:rsidP="00D053C2">
            <w:pPr>
              <w:jc w:val="center"/>
              <w:rPr>
                <w:rFonts w:ascii="黑体" w:eastAsia="黑体" w:hAnsi="黑体" w:cs="华文细黑"/>
                <w:sz w:val="30"/>
                <w:szCs w:val="30"/>
              </w:rPr>
            </w:pPr>
            <w:r w:rsidRPr="0066723C">
              <w:rPr>
                <w:rFonts w:ascii="黑体" w:eastAsia="黑体" w:hAnsi="黑体" w:cs="华文细黑" w:hint="eastAsia"/>
                <w:sz w:val="30"/>
                <w:szCs w:val="30"/>
              </w:rPr>
              <w:t>组织关系管理</w:t>
            </w:r>
          </w:p>
        </w:tc>
        <w:tc>
          <w:tcPr>
            <w:tcW w:w="5330" w:type="dxa"/>
            <w:shd w:val="clear" w:color="auto" w:fill="auto"/>
          </w:tcPr>
          <w:p w14:paraId="279417E8" w14:textId="77777777" w:rsidR="0083168E" w:rsidRPr="00D053C2" w:rsidRDefault="0083168E" w:rsidP="00D053C2">
            <w:pPr>
              <w:numPr>
                <w:ilvl w:val="0"/>
                <w:numId w:val="8"/>
              </w:numPr>
              <w:rPr>
                <w:rFonts w:ascii="仿宋" w:eastAsia="仿宋" w:hAnsi="仿宋" w:cs="仿宋"/>
                <w:sz w:val="24"/>
              </w:rPr>
            </w:pPr>
            <w:r w:rsidRPr="00D053C2">
              <w:rPr>
                <w:rFonts w:ascii="仿宋" w:eastAsia="仿宋" w:hAnsi="仿宋" w:cs="仿宋" w:hint="eastAsia"/>
                <w:sz w:val="24"/>
              </w:rPr>
              <w:t>每个党员都编入一个支部加强管理。</w:t>
            </w:r>
          </w:p>
          <w:p w14:paraId="7765D800" w14:textId="77777777" w:rsidR="0083168E" w:rsidRPr="00D053C2" w:rsidRDefault="0083168E" w:rsidP="00D053C2">
            <w:pPr>
              <w:numPr>
                <w:ilvl w:val="0"/>
                <w:numId w:val="8"/>
              </w:numPr>
              <w:rPr>
                <w:rFonts w:ascii="仿宋" w:eastAsia="仿宋" w:hAnsi="仿宋" w:cs="仿宋"/>
                <w:sz w:val="24"/>
              </w:rPr>
            </w:pPr>
            <w:r w:rsidRPr="00D053C2">
              <w:rPr>
                <w:rFonts w:ascii="仿宋" w:eastAsia="仿宋" w:hAnsi="仿宋" w:cs="仿宋" w:hint="eastAsia"/>
                <w:sz w:val="24"/>
              </w:rPr>
              <w:t>组织关系排查工作情况，是否有挂靠党员、口袋党员。</w:t>
            </w:r>
          </w:p>
          <w:p w14:paraId="191C6519" w14:textId="77777777" w:rsidR="0083168E" w:rsidRPr="00D053C2" w:rsidRDefault="0083168E" w:rsidP="00D053C2">
            <w:pPr>
              <w:numPr>
                <w:ilvl w:val="0"/>
                <w:numId w:val="8"/>
              </w:numPr>
              <w:rPr>
                <w:rFonts w:ascii="仿宋" w:eastAsia="仿宋" w:hAnsi="仿宋" w:cs="仿宋"/>
                <w:sz w:val="24"/>
              </w:rPr>
            </w:pPr>
            <w:r w:rsidRPr="00D053C2">
              <w:rPr>
                <w:rFonts w:ascii="仿宋" w:eastAsia="仿宋" w:hAnsi="仿宋" w:cs="仿宋" w:hint="eastAsia"/>
                <w:sz w:val="24"/>
              </w:rPr>
              <w:t>毕业生组织关系转接情况：是否有滞留，需要留校管理的是否办理审批手续，留校管理是否超期，是否存在未收到回执单即放弃管理的情况等。</w:t>
            </w:r>
          </w:p>
          <w:p w14:paraId="715F358A" w14:textId="77777777" w:rsidR="0083168E" w:rsidRPr="00D053C2" w:rsidRDefault="0083168E" w:rsidP="00D053C2">
            <w:pPr>
              <w:numPr>
                <w:ilvl w:val="0"/>
                <w:numId w:val="8"/>
              </w:numPr>
              <w:rPr>
                <w:rFonts w:ascii="仿宋" w:eastAsia="仿宋" w:hAnsi="仿宋" w:cs="仿宋"/>
                <w:sz w:val="24"/>
              </w:rPr>
            </w:pPr>
            <w:r w:rsidRPr="00D053C2">
              <w:rPr>
                <w:rFonts w:ascii="仿宋" w:eastAsia="仿宋" w:hAnsi="仿宋" w:cs="仿宋" w:hint="eastAsia"/>
                <w:sz w:val="24"/>
              </w:rPr>
              <w:t>出国出境党员组织关系管理情况：是否按规定办理审批手续，留校管理是否超期，回国后是否及时恢复组织生活。</w:t>
            </w:r>
          </w:p>
          <w:p w14:paraId="6C95D795" w14:textId="77777777" w:rsidR="0083168E" w:rsidRPr="00D053C2" w:rsidRDefault="0083168E" w:rsidP="00D053C2">
            <w:pPr>
              <w:numPr>
                <w:ilvl w:val="0"/>
                <w:numId w:val="8"/>
              </w:numPr>
              <w:rPr>
                <w:rFonts w:ascii="仿宋" w:eastAsia="仿宋" w:hAnsi="仿宋" w:cs="仿宋"/>
                <w:sz w:val="24"/>
              </w:rPr>
            </w:pPr>
            <w:r w:rsidRPr="00D053C2">
              <w:rPr>
                <w:rFonts w:ascii="仿宋" w:eastAsia="仿宋" w:hAnsi="仿宋" w:cs="仿宋" w:hint="eastAsia"/>
                <w:sz w:val="24"/>
              </w:rPr>
              <w:t>是否有失联党员，处置情况如何。</w:t>
            </w:r>
          </w:p>
          <w:p w14:paraId="4B7C510F" w14:textId="77777777" w:rsidR="0083168E" w:rsidRPr="00D053C2" w:rsidRDefault="0083168E" w:rsidP="0083168E">
            <w:pPr>
              <w:rPr>
                <w:rFonts w:ascii="仿宋" w:eastAsia="仿宋" w:hAnsi="仿宋" w:cs="仿宋"/>
                <w:sz w:val="24"/>
              </w:rPr>
            </w:pPr>
          </w:p>
        </w:tc>
        <w:tc>
          <w:tcPr>
            <w:tcW w:w="1531" w:type="dxa"/>
            <w:shd w:val="clear" w:color="auto" w:fill="auto"/>
          </w:tcPr>
          <w:p w14:paraId="695CBC2B" w14:textId="77777777" w:rsidR="0083168E" w:rsidRPr="00D053C2" w:rsidRDefault="0083168E" w:rsidP="00D053C2">
            <w:pPr>
              <w:spacing w:line="360" w:lineRule="auto"/>
              <w:rPr>
                <w:rFonts w:ascii="仿宋" w:eastAsia="仿宋" w:hAnsi="仿宋" w:cs="仿宋"/>
                <w:szCs w:val="21"/>
              </w:rPr>
            </w:pPr>
            <w:r w:rsidRPr="00D053C2">
              <w:rPr>
                <w:rFonts w:ascii="仿宋" w:eastAsia="仿宋" w:hAnsi="仿宋" w:cs="仿宋" w:hint="eastAsia"/>
                <w:szCs w:val="21"/>
              </w:rPr>
              <w:t>党委组织部</w:t>
            </w:r>
          </w:p>
          <w:p w14:paraId="530875BC" w14:textId="25AB9D28" w:rsidR="0083168E" w:rsidRPr="00D053C2" w:rsidRDefault="0083168E" w:rsidP="00D053C2">
            <w:pPr>
              <w:spacing w:line="360" w:lineRule="auto"/>
              <w:rPr>
                <w:rFonts w:ascii="仿宋" w:eastAsia="仿宋" w:hAnsi="仿宋" w:cs="仿宋"/>
                <w:szCs w:val="21"/>
              </w:rPr>
            </w:pPr>
            <w:r w:rsidRPr="00D053C2">
              <w:rPr>
                <w:rFonts w:ascii="仿宋" w:eastAsia="仿宋" w:hAnsi="仿宋" w:cs="仿宋" w:hint="eastAsia"/>
                <w:szCs w:val="21"/>
              </w:rPr>
              <w:t>各直属党组织</w:t>
            </w:r>
          </w:p>
        </w:tc>
        <w:tc>
          <w:tcPr>
            <w:tcW w:w="3269" w:type="dxa"/>
            <w:shd w:val="clear" w:color="auto" w:fill="auto"/>
          </w:tcPr>
          <w:p w14:paraId="7B3E95DF" w14:textId="01130DE3" w:rsidR="0083168E" w:rsidRPr="00D053C2" w:rsidRDefault="0083168E" w:rsidP="00D053C2">
            <w:pPr>
              <w:numPr>
                <w:ilvl w:val="0"/>
                <w:numId w:val="9"/>
              </w:numPr>
              <w:rPr>
                <w:rFonts w:ascii="仿宋" w:eastAsia="仿宋" w:hAnsi="仿宋" w:cs="仿宋"/>
                <w:szCs w:val="21"/>
              </w:rPr>
            </w:pPr>
            <w:r w:rsidRPr="00D053C2">
              <w:rPr>
                <w:rFonts w:ascii="仿宋" w:eastAsia="仿宋" w:hAnsi="仿宋" w:cs="仿宋" w:hint="eastAsia"/>
                <w:szCs w:val="21"/>
              </w:rPr>
              <w:t>中共党员教育管理工作条例。</w:t>
            </w:r>
          </w:p>
          <w:p w14:paraId="2B087BA8" w14:textId="77777777" w:rsidR="0083168E" w:rsidRPr="00D053C2" w:rsidRDefault="0083168E" w:rsidP="00D053C2">
            <w:pPr>
              <w:numPr>
                <w:ilvl w:val="0"/>
                <w:numId w:val="9"/>
              </w:numPr>
              <w:rPr>
                <w:rFonts w:ascii="仿宋" w:eastAsia="仿宋" w:hAnsi="仿宋" w:cs="仿宋"/>
                <w:szCs w:val="21"/>
              </w:rPr>
            </w:pPr>
            <w:r w:rsidRPr="00D053C2">
              <w:rPr>
                <w:rFonts w:ascii="仿宋" w:eastAsia="仿宋" w:hAnsi="仿宋" w:cs="仿宋" w:hint="eastAsia"/>
                <w:szCs w:val="21"/>
              </w:rPr>
              <w:t>高校工委《做好高校毕业生党员离校工作防止发生党员失联的通知》（</w:t>
            </w:r>
            <w:proofErr w:type="gramStart"/>
            <w:r w:rsidRPr="00D053C2">
              <w:rPr>
                <w:rFonts w:ascii="仿宋" w:eastAsia="仿宋" w:hAnsi="仿宋" w:cs="仿宋" w:hint="eastAsia"/>
                <w:szCs w:val="21"/>
              </w:rPr>
              <w:t>豫高办</w:t>
            </w:r>
            <w:proofErr w:type="gramEnd"/>
            <w:r w:rsidRPr="00D053C2">
              <w:rPr>
                <w:rFonts w:ascii="仿宋" w:eastAsia="仿宋" w:hAnsi="仿宋" w:cs="仿宋" w:hint="eastAsia"/>
                <w:szCs w:val="21"/>
              </w:rPr>
              <w:t>【2017】40号）</w:t>
            </w:r>
          </w:p>
          <w:p w14:paraId="7F7CA861" w14:textId="77777777" w:rsidR="0083168E" w:rsidRPr="00D053C2" w:rsidRDefault="0083168E" w:rsidP="00D053C2">
            <w:pPr>
              <w:widowControl/>
              <w:jc w:val="left"/>
              <w:rPr>
                <w:rFonts w:ascii="仿宋" w:eastAsia="仿宋" w:hAnsi="仿宋" w:cs="仿宋"/>
                <w:szCs w:val="21"/>
              </w:rPr>
            </w:pPr>
            <w:r w:rsidRPr="00D053C2">
              <w:rPr>
                <w:rFonts w:ascii="仿宋" w:eastAsia="仿宋" w:hAnsi="仿宋" w:cs="仿宋" w:hint="eastAsia"/>
                <w:szCs w:val="21"/>
              </w:rPr>
              <w:t>3、高校工委《转发教育部</w:t>
            </w:r>
            <w:r w:rsidRPr="00D053C2">
              <w:rPr>
                <w:rFonts w:ascii="仿宋" w:eastAsia="仿宋" w:hAnsi="仿宋" w:cs="仿宋" w:hint="eastAsia"/>
                <w:color w:val="000000"/>
                <w:kern w:val="0"/>
                <w:szCs w:val="21"/>
                <w:lang w:bidi="ar"/>
              </w:rPr>
              <w:t>关于进一步加强高校毕业生党员组织关系管理的工作提示》（</w:t>
            </w:r>
            <w:proofErr w:type="gramStart"/>
            <w:r w:rsidRPr="00D053C2">
              <w:rPr>
                <w:rFonts w:ascii="仿宋" w:eastAsia="仿宋" w:hAnsi="仿宋" w:cs="仿宋" w:hint="eastAsia"/>
                <w:color w:val="000000"/>
                <w:kern w:val="0"/>
                <w:szCs w:val="21"/>
                <w:lang w:bidi="ar"/>
              </w:rPr>
              <w:t>豫高办</w:t>
            </w:r>
            <w:proofErr w:type="gramEnd"/>
            <w:r w:rsidRPr="00D053C2">
              <w:rPr>
                <w:rFonts w:ascii="仿宋" w:eastAsia="仿宋" w:hAnsi="仿宋" w:cs="仿宋" w:hint="eastAsia"/>
                <w:color w:val="000000"/>
                <w:kern w:val="0"/>
                <w:szCs w:val="21"/>
                <w:lang w:bidi="ar"/>
              </w:rPr>
              <w:t>【2020】19号）</w:t>
            </w:r>
          </w:p>
          <w:p w14:paraId="6C5494F6" w14:textId="77777777" w:rsidR="0083168E" w:rsidRPr="00D053C2" w:rsidRDefault="0083168E" w:rsidP="0083168E">
            <w:pPr>
              <w:rPr>
                <w:rFonts w:ascii="仿宋" w:eastAsia="仿宋" w:hAnsi="仿宋" w:cs="仿宋"/>
                <w:szCs w:val="21"/>
              </w:rPr>
            </w:pPr>
            <w:r w:rsidRPr="00D053C2">
              <w:rPr>
                <w:rFonts w:ascii="仿宋" w:eastAsia="仿宋" w:hAnsi="仿宋" w:cs="仿宋" w:hint="eastAsia"/>
                <w:szCs w:val="21"/>
              </w:rPr>
              <w:t>4、中组部《关于出国（境）学习研究党员管理有关问题的答复》</w:t>
            </w:r>
          </w:p>
          <w:p w14:paraId="03E387CC" w14:textId="77777777" w:rsidR="0083168E" w:rsidRPr="00D053C2" w:rsidRDefault="0083168E" w:rsidP="0083168E">
            <w:pPr>
              <w:rPr>
                <w:rFonts w:ascii="仿宋" w:eastAsia="仿宋" w:hAnsi="仿宋" w:cs="仿宋"/>
                <w:szCs w:val="21"/>
              </w:rPr>
            </w:pPr>
            <w:r w:rsidRPr="00D053C2">
              <w:rPr>
                <w:rFonts w:ascii="仿宋" w:eastAsia="仿宋" w:hAnsi="仿宋" w:cs="仿宋" w:hint="eastAsia"/>
                <w:szCs w:val="21"/>
              </w:rPr>
              <w:t>5、中组部《出国学习研究任教党员教育管理有关规定》</w:t>
            </w:r>
          </w:p>
          <w:p w14:paraId="4ADD5C46" w14:textId="77777777" w:rsidR="0083168E" w:rsidRPr="00D053C2" w:rsidRDefault="0083168E" w:rsidP="0083168E">
            <w:pPr>
              <w:rPr>
                <w:rFonts w:ascii="仿宋" w:eastAsia="仿宋" w:hAnsi="仿宋" w:cs="仿宋"/>
                <w:szCs w:val="21"/>
              </w:rPr>
            </w:pPr>
            <w:r w:rsidRPr="00D053C2">
              <w:rPr>
                <w:rFonts w:ascii="仿宋" w:eastAsia="仿宋" w:hAnsi="仿宋" w:cs="仿宋" w:hint="eastAsia"/>
                <w:szCs w:val="21"/>
              </w:rPr>
              <w:t>6、转发中组部《关于做好高校毕业生组织关系管理工作的通知》（豫高发【2015】42号）</w:t>
            </w:r>
          </w:p>
          <w:p w14:paraId="2929C7FE" w14:textId="77777777" w:rsidR="0083168E" w:rsidRPr="00D053C2" w:rsidRDefault="0083168E" w:rsidP="0083168E">
            <w:pPr>
              <w:rPr>
                <w:rFonts w:ascii="仿宋" w:eastAsia="仿宋" w:hAnsi="仿宋" w:cs="仿宋"/>
                <w:szCs w:val="21"/>
              </w:rPr>
            </w:pPr>
            <w:r w:rsidRPr="00D053C2">
              <w:rPr>
                <w:rFonts w:ascii="仿宋" w:eastAsia="仿宋" w:hAnsi="仿宋" w:cs="仿宋" w:hint="eastAsia"/>
                <w:szCs w:val="21"/>
              </w:rPr>
              <w:t>7、中组部《做好留学回国人员党员恢复组织生活的意见》（</w:t>
            </w:r>
            <w:r w:rsidRPr="00D053C2">
              <w:rPr>
                <w:rFonts w:ascii="仿宋" w:eastAsia="仿宋" w:hAnsi="仿宋" w:cs="仿宋" w:hint="eastAsia"/>
                <w:color w:val="2E2E2E"/>
                <w:kern w:val="0"/>
                <w:szCs w:val="21"/>
              </w:rPr>
              <w:t>组通字【2007】27号</w:t>
            </w:r>
            <w:r w:rsidRPr="00D053C2">
              <w:rPr>
                <w:rFonts w:ascii="仿宋" w:eastAsia="仿宋" w:hAnsi="仿宋" w:cs="仿宋" w:hint="eastAsia"/>
                <w:szCs w:val="21"/>
              </w:rPr>
              <w:t>）</w:t>
            </w:r>
          </w:p>
        </w:tc>
      </w:tr>
      <w:tr w:rsidR="00D053C2" w:rsidRPr="00D053C2" w14:paraId="4CB9C886" w14:textId="77777777" w:rsidTr="00D053C2">
        <w:trPr>
          <w:jc w:val="center"/>
        </w:trPr>
        <w:tc>
          <w:tcPr>
            <w:tcW w:w="539" w:type="dxa"/>
            <w:vMerge w:val="restart"/>
            <w:shd w:val="clear" w:color="auto" w:fill="auto"/>
            <w:vAlign w:val="center"/>
          </w:tcPr>
          <w:p w14:paraId="2997DE2A" w14:textId="77777777" w:rsidR="0083168E" w:rsidRPr="0066723C" w:rsidRDefault="0083168E" w:rsidP="00D053C2">
            <w:pPr>
              <w:jc w:val="center"/>
              <w:rPr>
                <w:rFonts w:ascii="黑体" w:eastAsia="黑体" w:hAnsi="黑体" w:cs="华文细黑"/>
                <w:sz w:val="30"/>
                <w:szCs w:val="30"/>
              </w:rPr>
            </w:pPr>
            <w:r w:rsidRPr="0066723C">
              <w:rPr>
                <w:rFonts w:ascii="黑体" w:eastAsia="黑体" w:hAnsi="黑体" w:cs="华文细黑" w:hint="eastAsia"/>
                <w:sz w:val="30"/>
                <w:szCs w:val="30"/>
              </w:rPr>
              <w:t>党务信息管理</w:t>
            </w:r>
          </w:p>
        </w:tc>
        <w:tc>
          <w:tcPr>
            <w:tcW w:w="522" w:type="dxa"/>
            <w:shd w:val="clear" w:color="auto" w:fill="auto"/>
            <w:vAlign w:val="center"/>
          </w:tcPr>
          <w:p w14:paraId="4232B0B9" w14:textId="77777777" w:rsidR="0083168E" w:rsidRPr="0066723C" w:rsidRDefault="0083168E" w:rsidP="00D053C2">
            <w:pPr>
              <w:jc w:val="center"/>
              <w:rPr>
                <w:rFonts w:ascii="黑体" w:eastAsia="黑体" w:hAnsi="黑体" w:cs="华文细黑"/>
                <w:sz w:val="30"/>
                <w:szCs w:val="30"/>
              </w:rPr>
            </w:pPr>
            <w:r w:rsidRPr="0066723C">
              <w:rPr>
                <w:rFonts w:ascii="黑体" w:eastAsia="黑体" w:hAnsi="黑体" w:cs="华文细黑" w:hint="eastAsia"/>
                <w:sz w:val="30"/>
                <w:szCs w:val="30"/>
              </w:rPr>
              <w:t>统计工作</w:t>
            </w:r>
          </w:p>
        </w:tc>
        <w:tc>
          <w:tcPr>
            <w:tcW w:w="5330" w:type="dxa"/>
            <w:shd w:val="clear" w:color="auto" w:fill="auto"/>
          </w:tcPr>
          <w:p w14:paraId="2DB27D47" w14:textId="77777777" w:rsidR="0083168E" w:rsidRPr="00D053C2" w:rsidRDefault="0083168E" w:rsidP="00D053C2">
            <w:pPr>
              <w:numPr>
                <w:ilvl w:val="0"/>
                <w:numId w:val="10"/>
              </w:numPr>
              <w:rPr>
                <w:rFonts w:ascii="仿宋" w:eastAsia="仿宋" w:hAnsi="仿宋" w:cs="仿宋"/>
                <w:sz w:val="24"/>
              </w:rPr>
            </w:pPr>
            <w:r w:rsidRPr="00D053C2">
              <w:rPr>
                <w:rFonts w:ascii="仿宋" w:eastAsia="仿宋" w:hAnsi="仿宋" w:cs="仿宋" w:hint="eastAsia"/>
                <w:sz w:val="24"/>
              </w:rPr>
              <w:t>人员配备情况，党建业务常识和计算机运用能力是否满足需要，是否稳定。</w:t>
            </w:r>
          </w:p>
          <w:p w14:paraId="337CDEFE" w14:textId="77777777" w:rsidR="0083168E" w:rsidRPr="00D053C2" w:rsidRDefault="0083168E" w:rsidP="00D053C2">
            <w:pPr>
              <w:numPr>
                <w:ilvl w:val="0"/>
                <w:numId w:val="10"/>
              </w:numPr>
              <w:rPr>
                <w:rFonts w:ascii="仿宋" w:eastAsia="仿宋" w:hAnsi="仿宋" w:cs="仿宋"/>
                <w:sz w:val="24"/>
              </w:rPr>
            </w:pPr>
            <w:r w:rsidRPr="00D053C2">
              <w:rPr>
                <w:rFonts w:ascii="仿宋" w:eastAsia="仿宋" w:hAnsi="仿宋" w:cs="仿宋" w:hint="eastAsia"/>
                <w:sz w:val="24"/>
              </w:rPr>
              <w:t>工作机制情况，是否组织部副部长审核把关，是否纳入年度工作计划。</w:t>
            </w:r>
          </w:p>
          <w:p w14:paraId="588373B7" w14:textId="77777777" w:rsidR="0083168E" w:rsidRPr="00D053C2" w:rsidRDefault="0083168E" w:rsidP="00D053C2">
            <w:pPr>
              <w:numPr>
                <w:ilvl w:val="0"/>
                <w:numId w:val="10"/>
              </w:numPr>
              <w:rPr>
                <w:rFonts w:ascii="仿宋" w:eastAsia="仿宋" w:hAnsi="仿宋" w:cs="仿宋"/>
                <w:sz w:val="24"/>
              </w:rPr>
            </w:pPr>
            <w:r w:rsidRPr="00D053C2">
              <w:rPr>
                <w:rFonts w:ascii="仿宋" w:eastAsia="仿宋" w:hAnsi="仿宋" w:cs="仿宋" w:hint="eastAsia"/>
                <w:sz w:val="24"/>
              </w:rPr>
              <w:t>全国党员管理系统维护情况。</w:t>
            </w:r>
          </w:p>
          <w:p w14:paraId="4AEA5815" w14:textId="163CCA5F" w:rsidR="0083168E" w:rsidRPr="00D053C2" w:rsidRDefault="0083168E" w:rsidP="00D053C2">
            <w:pPr>
              <w:numPr>
                <w:ilvl w:val="0"/>
                <w:numId w:val="10"/>
              </w:numPr>
              <w:rPr>
                <w:rFonts w:ascii="仿宋" w:eastAsia="仿宋" w:hAnsi="仿宋" w:cs="仿宋"/>
                <w:sz w:val="24"/>
              </w:rPr>
            </w:pPr>
            <w:r w:rsidRPr="00D053C2">
              <w:rPr>
                <w:rFonts w:ascii="仿宋" w:eastAsia="仿宋" w:hAnsi="仿宋" w:cs="仿宋" w:hint="eastAsia"/>
                <w:sz w:val="24"/>
              </w:rPr>
              <w:t>工作成效情况，近三年是否评为全优报表。</w:t>
            </w:r>
          </w:p>
        </w:tc>
        <w:tc>
          <w:tcPr>
            <w:tcW w:w="1531" w:type="dxa"/>
            <w:shd w:val="clear" w:color="auto" w:fill="auto"/>
          </w:tcPr>
          <w:p w14:paraId="0148E4CC" w14:textId="77777777" w:rsidR="0083168E" w:rsidRPr="00D053C2" w:rsidRDefault="0083168E" w:rsidP="00D053C2">
            <w:pPr>
              <w:spacing w:line="360" w:lineRule="auto"/>
              <w:rPr>
                <w:rFonts w:ascii="仿宋" w:eastAsia="仿宋" w:hAnsi="仿宋" w:cs="仿宋"/>
                <w:szCs w:val="21"/>
              </w:rPr>
            </w:pPr>
            <w:r w:rsidRPr="00D053C2">
              <w:rPr>
                <w:rFonts w:ascii="仿宋" w:eastAsia="仿宋" w:hAnsi="仿宋" w:cs="仿宋" w:hint="eastAsia"/>
                <w:szCs w:val="21"/>
              </w:rPr>
              <w:t>党委组织部</w:t>
            </w:r>
          </w:p>
          <w:p w14:paraId="4D40AB90" w14:textId="647E1B9B" w:rsidR="0083168E" w:rsidRPr="00D053C2" w:rsidRDefault="0083168E" w:rsidP="00D053C2">
            <w:pPr>
              <w:spacing w:line="360" w:lineRule="auto"/>
              <w:rPr>
                <w:rFonts w:ascii="仿宋" w:eastAsia="仿宋" w:hAnsi="仿宋" w:cs="仿宋"/>
                <w:szCs w:val="21"/>
              </w:rPr>
            </w:pPr>
            <w:r w:rsidRPr="00D053C2">
              <w:rPr>
                <w:rFonts w:ascii="仿宋" w:eastAsia="仿宋" w:hAnsi="仿宋" w:cs="仿宋" w:hint="eastAsia"/>
                <w:szCs w:val="21"/>
              </w:rPr>
              <w:t>各直属党组织</w:t>
            </w:r>
          </w:p>
        </w:tc>
        <w:tc>
          <w:tcPr>
            <w:tcW w:w="3269" w:type="dxa"/>
            <w:shd w:val="clear" w:color="auto" w:fill="auto"/>
          </w:tcPr>
          <w:p w14:paraId="1B41F752" w14:textId="069996F3" w:rsidR="0083168E" w:rsidRPr="00D053C2" w:rsidRDefault="0083168E" w:rsidP="0083168E">
            <w:pPr>
              <w:rPr>
                <w:rFonts w:ascii="仿宋" w:eastAsia="仿宋" w:hAnsi="仿宋" w:cs="仿宋"/>
                <w:szCs w:val="21"/>
              </w:rPr>
            </w:pPr>
            <w:r w:rsidRPr="00D053C2">
              <w:rPr>
                <w:rFonts w:ascii="仿宋" w:eastAsia="仿宋" w:hAnsi="仿宋" w:cs="仿宋" w:hint="eastAsia"/>
                <w:szCs w:val="21"/>
              </w:rPr>
              <w:t>中共党内统计工作规定</w:t>
            </w:r>
          </w:p>
        </w:tc>
      </w:tr>
      <w:tr w:rsidR="00D053C2" w:rsidRPr="00D053C2" w14:paraId="29871287" w14:textId="77777777" w:rsidTr="00D053C2">
        <w:trPr>
          <w:jc w:val="center"/>
        </w:trPr>
        <w:tc>
          <w:tcPr>
            <w:tcW w:w="539" w:type="dxa"/>
            <w:vMerge/>
            <w:shd w:val="clear" w:color="auto" w:fill="auto"/>
            <w:vAlign w:val="center"/>
          </w:tcPr>
          <w:p w14:paraId="0E4E9E51" w14:textId="77777777" w:rsidR="0083168E" w:rsidRPr="0066723C" w:rsidRDefault="0083168E" w:rsidP="00D053C2">
            <w:pPr>
              <w:jc w:val="center"/>
              <w:rPr>
                <w:rFonts w:ascii="黑体" w:eastAsia="黑体" w:hAnsi="黑体" w:cs="华文细黑"/>
                <w:sz w:val="30"/>
                <w:szCs w:val="30"/>
              </w:rPr>
            </w:pPr>
          </w:p>
        </w:tc>
        <w:tc>
          <w:tcPr>
            <w:tcW w:w="522" w:type="dxa"/>
            <w:shd w:val="clear" w:color="auto" w:fill="auto"/>
            <w:vAlign w:val="center"/>
          </w:tcPr>
          <w:p w14:paraId="791C3089" w14:textId="77777777" w:rsidR="0083168E" w:rsidRPr="0066723C" w:rsidRDefault="0083168E" w:rsidP="00D053C2">
            <w:pPr>
              <w:jc w:val="center"/>
              <w:rPr>
                <w:rFonts w:ascii="黑体" w:eastAsia="黑体" w:hAnsi="黑体" w:cs="华文细黑"/>
                <w:sz w:val="30"/>
                <w:szCs w:val="30"/>
              </w:rPr>
            </w:pPr>
            <w:proofErr w:type="gramStart"/>
            <w:r w:rsidRPr="0066723C">
              <w:rPr>
                <w:rFonts w:ascii="黑体" w:eastAsia="黑体" w:hAnsi="黑体" w:cs="华文细黑" w:hint="eastAsia"/>
                <w:sz w:val="30"/>
                <w:szCs w:val="30"/>
              </w:rPr>
              <w:t>智慧党建</w:t>
            </w:r>
            <w:proofErr w:type="gramEnd"/>
            <w:r w:rsidRPr="0066723C">
              <w:rPr>
                <w:rFonts w:ascii="黑体" w:eastAsia="黑体" w:hAnsi="黑体" w:cs="华文细黑" w:hint="eastAsia"/>
                <w:sz w:val="30"/>
                <w:szCs w:val="30"/>
              </w:rPr>
              <w:t>工</w:t>
            </w:r>
            <w:r w:rsidRPr="0066723C">
              <w:rPr>
                <w:rFonts w:ascii="黑体" w:eastAsia="黑体" w:hAnsi="黑体" w:cs="华文细黑" w:hint="eastAsia"/>
                <w:sz w:val="30"/>
                <w:szCs w:val="30"/>
              </w:rPr>
              <w:lastRenderedPageBreak/>
              <w:t>作</w:t>
            </w:r>
          </w:p>
        </w:tc>
        <w:tc>
          <w:tcPr>
            <w:tcW w:w="5330" w:type="dxa"/>
            <w:shd w:val="clear" w:color="auto" w:fill="auto"/>
          </w:tcPr>
          <w:p w14:paraId="497EF0EE" w14:textId="77777777" w:rsidR="0083168E" w:rsidRPr="00D053C2" w:rsidRDefault="0083168E" w:rsidP="0083168E">
            <w:pPr>
              <w:rPr>
                <w:rFonts w:ascii="仿宋" w:eastAsia="仿宋" w:hAnsi="仿宋" w:cs="仿宋"/>
                <w:sz w:val="24"/>
              </w:rPr>
            </w:pPr>
            <w:proofErr w:type="gramStart"/>
            <w:r w:rsidRPr="00D053C2">
              <w:rPr>
                <w:rFonts w:ascii="仿宋" w:eastAsia="仿宋" w:hAnsi="仿宋" w:cs="仿宋" w:hint="eastAsia"/>
                <w:sz w:val="24"/>
              </w:rPr>
              <w:lastRenderedPageBreak/>
              <w:t>智慧党建</w:t>
            </w:r>
            <w:proofErr w:type="gramEnd"/>
            <w:r w:rsidRPr="00D053C2">
              <w:rPr>
                <w:rFonts w:ascii="仿宋" w:eastAsia="仿宋" w:hAnsi="仿宋" w:cs="仿宋" w:hint="eastAsia"/>
                <w:sz w:val="24"/>
              </w:rPr>
              <w:t>工作情况，是否纳入计划，是否进行尝试，是否申请试点。</w:t>
            </w:r>
          </w:p>
        </w:tc>
        <w:tc>
          <w:tcPr>
            <w:tcW w:w="1531" w:type="dxa"/>
            <w:shd w:val="clear" w:color="auto" w:fill="auto"/>
          </w:tcPr>
          <w:p w14:paraId="63A4FC98" w14:textId="77777777" w:rsidR="0083168E" w:rsidRPr="00D053C2" w:rsidRDefault="0083168E" w:rsidP="00D053C2">
            <w:pPr>
              <w:spacing w:line="360" w:lineRule="auto"/>
              <w:rPr>
                <w:rFonts w:ascii="仿宋" w:eastAsia="仿宋" w:hAnsi="仿宋" w:cs="仿宋"/>
                <w:szCs w:val="21"/>
              </w:rPr>
            </w:pPr>
            <w:r w:rsidRPr="00D053C2">
              <w:rPr>
                <w:rFonts w:ascii="仿宋" w:eastAsia="仿宋" w:hAnsi="仿宋" w:cs="仿宋" w:hint="eastAsia"/>
                <w:szCs w:val="21"/>
              </w:rPr>
              <w:t>党委组织部</w:t>
            </w:r>
          </w:p>
          <w:p w14:paraId="0E949B58" w14:textId="4B7B48A2" w:rsidR="0083168E" w:rsidRPr="00D053C2" w:rsidRDefault="0083168E" w:rsidP="00D053C2">
            <w:pPr>
              <w:spacing w:line="360" w:lineRule="auto"/>
              <w:rPr>
                <w:szCs w:val="21"/>
              </w:rPr>
            </w:pPr>
            <w:r w:rsidRPr="00D053C2">
              <w:rPr>
                <w:rFonts w:ascii="仿宋" w:eastAsia="仿宋" w:hAnsi="仿宋" w:cs="仿宋" w:hint="eastAsia"/>
                <w:szCs w:val="21"/>
              </w:rPr>
              <w:t>各直属党组织</w:t>
            </w:r>
          </w:p>
        </w:tc>
        <w:tc>
          <w:tcPr>
            <w:tcW w:w="3269" w:type="dxa"/>
            <w:shd w:val="clear" w:color="auto" w:fill="auto"/>
          </w:tcPr>
          <w:p w14:paraId="25EDA95D" w14:textId="4502917F" w:rsidR="0083168E" w:rsidRPr="00D053C2" w:rsidRDefault="0083168E" w:rsidP="0083168E">
            <w:pPr>
              <w:rPr>
                <w:szCs w:val="21"/>
              </w:rPr>
            </w:pPr>
          </w:p>
        </w:tc>
      </w:tr>
      <w:tr w:rsidR="00D053C2" w:rsidRPr="00D053C2" w14:paraId="00F178F1" w14:textId="77777777" w:rsidTr="00D053C2">
        <w:trPr>
          <w:jc w:val="center"/>
        </w:trPr>
        <w:tc>
          <w:tcPr>
            <w:tcW w:w="539" w:type="dxa"/>
            <w:shd w:val="clear" w:color="auto" w:fill="auto"/>
            <w:vAlign w:val="center"/>
          </w:tcPr>
          <w:p w14:paraId="3DDE924B" w14:textId="77777777" w:rsidR="0083168E" w:rsidRPr="0066723C" w:rsidRDefault="0083168E" w:rsidP="00D053C2">
            <w:pPr>
              <w:jc w:val="center"/>
              <w:rPr>
                <w:rFonts w:ascii="黑体" w:eastAsia="黑体" w:hAnsi="黑体" w:cs="华文细黑"/>
                <w:sz w:val="30"/>
                <w:szCs w:val="30"/>
              </w:rPr>
            </w:pPr>
            <w:r w:rsidRPr="0066723C">
              <w:rPr>
                <w:rFonts w:ascii="黑体" w:eastAsia="黑体" w:hAnsi="黑体" w:cs="华文细黑" w:hint="eastAsia"/>
                <w:sz w:val="30"/>
                <w:szCs w:val="30"/>
              </w:rPr>
              <w:t>组织生活情况</w:t>
            </w:r>
          </w:p>
        </w:tc>
        <w:tc>
          <w:tcPr>
            <w:tcW w:w="522" w:type="dxa"/>
            <w:shd w:val="clear" w:color="auto" w:fill="auto"/>
            <w:vAlign w:val="center"/>
          </w:tcPr>
          <w:p w14:paraId="1E9F2B81" w14:textId="77777777" w:rsidR="0083168E" w:rsidRPr="0066723C" w:rsidRDefault="0083168E" w:rsidP="00D053C2">
            <w:pPr>
              <w:jc w:val="center"/>
              <w:rPr>
                <w:rFonts w:ascii="黑体" w:eastAsia="黑体" w:hAnsi="黑体" w:cs="华文细黑"/>
                <w:sz w:val="30"/>
                <w:szCs w:val="30"/>
              </w:rPr>
            </w:pPr>
          </w:p>
        </w:tc>
        <w:tc>
          <w:tcPr>
            <w:tcW w:w="5330" w:type="dxa"/>
            <w:shd w:val="clear" w:color="auto" w:fill="auto"/>
          </w:tcPr>
          <w:p w14:paraId="5B54A8B0" w14:textId="77777777" w:rsidR="0083168E" w:rsidRPr="00D053C2" w:rsidRDefault="0083168E" w:rsidP="00D053C2">
            <w:pPr>
              <w:numPr>
                <w:ilvl w:val="0"/>
                <w:numId w:val="11"/>
              </w:numPr>
              <w:rPr>
                <w:rFonts w:ascii="仿宋" w:eastAsia="仿宋" w:hAnsi="仿宋" w:cs="仿宋"/>
                <w:sz w:val="24"/>
              </w:rPr>
            </w:pPr>
            <w:r w:rsidRPr="00D053C2">
              <w:rPr>
                <w:rFonts w:ascii="仿宋" w:eastAsia="仿宋" w:hAnsi="仿宋" w:cs="仿宋" w:hint="eastAsia"/>
                <w:sz w:val="24"/>
              </w:rPr>
              <w:t>三会一课情况。</w:t>
            </w:r>
          </w:p>
          <w:p w14:paraId="59D843F3" w14:textId="77777777" w:rsidR="0083168E" w:rsidRPr="00D053C2" w:rsidRDefault="0083168E" w:rsidP="00D053C2">
            <w:pPr>
              <w:numPr>
                <w:ilvl w:val="0"/>
                <w:numId w:val="11"/>
              </w:numPr>
              <w:rPr>
                <w:rFonts w:ascii="仿宋" w:eastAsia="仿宋" w:hAnsi="仿宋" w:cs="仿宋"/>
                <w:sz w:val="24"/>
              </w:rPr>
            </w:pPr>
            <w:r w:rsidRPr="00D053C2">
              <w:rPr>
                <w:rFonts w:ascii="仿宋" w:eastAsia="仿宋" w:hAnsi="仿宋" w:cs="仿宋" w:hint="eastAsia"/>
                <w:sz w:val="24"/>
              </w:rPr>
              <w:t>书记讲党课情况。</w:t>
            </w:r>
          </w:p>
          <w:p w14:paraId="58B39D37" w14:textId="77777777" w:rsidR="0083168E" w:rsidRPr="00D053C2" w:rsidRDefault="0083168E" w:rsidP="00D053C2">
            <w:pPr>
              <w:numPr>
                <w:ilvl w:val="0"/>
                <w:numId w:val="11"/>
              </w:numPr>
              <w:rPr>
                <w:rFonts w:ascii="仿宋" w:eastAsia="仿宋" w:hAnsi="仿宋" w:cs="仿宋"/>
                <w:sz w:val="24"/>
              </w:rPr>
            </w:pPr>
            <w:r w:rsidRPr="00D053C2">
              <w:rPr>
                <w:rFonts w:ascii="仿宋" w:eastAsia="仿宋" w:hAnsi="仿宋" w:cs="仿宋" w:hint="eastAsia"/>
                <w:sz w:val="24"/>
              </w:rPr>
              <w:t>领导同志以普通党员身份参加生活会情况。</w:t>
            </w:r>
          </w:p>
          <w:p w14:paraId="7DA31BF2" w14:textId="77777777" w:rsidR="0083168E" w:rsidRPr="00D053C2" w:rsidRDefault="0083168E" w:rsidP="00D053C2">
            <w:pPr>
              <w:numPr>
                <w:ilvl w:val="0"/>
                <w:numId w:val="11"/>
              </w:numPr>
              <w:rPr>
                <w:rFonts w:ascii="仿宋" w:eastAsia="仿宋" w:hAnsi="仿宋" w:cs="仿宋"/>
                <w:sz w:val="24"/>
              </w:rPr>
            </w:pPr>
            <w:r w:rsidRPr="00D053C2">
              <w:rPr>
                <w:rFonts w:ascii="仿宋" w:eastAsia="仿宋" w:hAnsi="仿宋" w:cs="仿宋" w:hint="eastAsia"/>
                <w:sz w:val="24"/>
              </w:rPr>
              <w:t>组织生活会情况，是否有主题，开展批评和自我批评情况，会前征求意见情况，会后落实整改措施情况，按时向上级党组织报告情况。</w:t>
            </w:r>
          </w:p>
        </w:tc>
        <w:tc>
          <w:tcPr>
            <w:tcW w:w="1531" w:type="dxa"/>
            <w:shd w:val="clear" w:color="auto" w:fill="auto"/>
          </w:tcPr>
          <w:p w14:paraId="17EFA120" w14:textId="11A5F541" w:rsidR="0083168E" w:rsidRPr="00D053C2" w:rsidRDefault="0083168E" w:rsidP="00D053C2">
            <w:pPr>
              <w:spacing w:line="360" w:lineRule="auto"/>
              <w:rPr>
                <w:szCs w:val="21"/>
              </w:rPr>
            </w:pPr>
            <w:r w:rsidRPr="00D053C2">
              <w:rPr>
                <w:rFonts w:ascii="仿宋" w:eastAsia="仿宋" w:hAnsi="仿宋" w:cs="仿宋" w:hint="eastAsia"/>
                <w:szCs w:val="21"/>
              </w:rPr>
              <w:t>各直属党组织</w:t>
            </w:r>
          </w:p>
        </w:tc>
        <w:tc>
          <w:tcPr>
            <w:tcW w:w="3269" w:type="dxa"/>
            <w:shd w:val="clear" w:color="auto" w:fill="auto"/>
          </w:tcPr>
          <w:p w14:paraId="7574125D" w14:textId="76182927" w:rsidR="0083168E" w:rsidRPr="00D053C2" w:rsidRDefault="0083168E" w:rsidP="0083168E">
            <w:pPr>
              <w:rPr>
                <w:szCs w:val="21"/>
              </w:rPr>
            </w:pPr>
          </w:p>
        </w:tc>
      </w:tr>
    </w:tbl>
    <w:p w14:paraId="445292B4" w14:textId="77777777" w:rsidR="0083168E" w:rsidRDefault="0083168E">
      <w:pPr>
        <w:jc w:val="left"/>
        <w:rPr>
          <w:rFonts w:ascii="仿宋" w:eastAsia="仿宋" w:hAnsi="仿宋" w:cs="仿宋"/>
          <w:szCs w:val="21"/>
        </w:rPr>
        <w:sectPr w:rsidR="0083168E">
          <w:pgSz w:w="11906" w:h="16838"/>
          <w:pgMar w:top="1644" w:right="1588" w:bottom="2268" w:left="1644" w:header="0" w:footer="1814" w:gutter="0"/>
          <w:cols w:space="720"/>
          <w:docGrid w:type="lines" w:linePitch="312"/>
        </w:sectPr>
      </w:pPr>
    </w:p>
    <w:p w14:paraId="1B4C1D93" w14:textId="65625491" w:rsidR="0066723C" w:rsidRPr="0066723C" w:rsidRDefault="0066723C" w:rsidP="0066723C">
      <w:pPr>
        <w:pStyle w:val="2"/>
        <w:spacing w:before="0" w:after="0"/>
        <w:jc w:val="left"/>
        <w:rPr>
          <w:rFonts w:ascii="宋体" w:eastAsia="宋体" w:hAnsi="宋体"/>
          <w:sz w:val="28"/>
          <w:szCs w:val="28"/>
        </w:rPr>
      </w:pPr>
      <w:r w:rsidRPr="0066723C">
        <w:rPr>
          <w:rFonts w:ascii="宋体" w:eastAsia="宋体" w:hAnsi="宋体" w:hint="eastAsia"/>
          <w:sz w:val="28"/>
          <w:szCs w:val="28"/>
        </w:rPr>
        <w:lastRenderedPageBreak/>
        <w:t>附件2</w:t>
      </w:r>
    </w:p>
    <w:p w14:paraId="4C3E44D9" w14:textId="0BC4E32E" w:rsidR="00122D26" w:rsidRPr="004A2B82" w:rsidRDefault="0083168E" w:rsidP="0066723C">
      <w:pPr>
        <w:pStyle w:val="2"/>
        <w:spacing w:before="0" w:afterLines="50" w:after="156" w:line="240" w:lineRule="auto"/>
        <w:jc w:val="center"/>
        <w:rPr>
          <w:rFonts w:ascii="黑体" w:hAnsi="黑体"/>
        </w:rPr>
      </w:pPr>
      <w:r w:rsidRPr="004A2B82">
        <w:rPr>
          <w:rFonts w:ascii="黑体" w:hAnsi="黑体" w:hint="eastAsia"/>
        </w:rPr>
        <w:t>2</w:t>
      </w:r>
      <w:r w:rsidRPr="004A2B82">
        <w:rPr>
          <w:rFonts w:ascii="黑体" w:hAnsi="黑体"/>
        </w:rPr>
        <w:t>020</w:t>
      </w:r>
      <w:r w:rsidRPr="004A2B82">
        <w:rPr>
          <w:rFonts w:ascii="黑体" w:hAnsi="黑体" w:hint="eastAsia"/>
        </w:rPr>
        <w:t>年度</w:t>
      </w:r>
      <w:r w:rsidR="00D053C2" w:rsidRPr="004A2B82">
        <w:rPr>
          <w:rFonts w:ascii="黑体" w:hAnsi="黑体" w:hint="eastAsia"/>
        </w:rPr>
        <w:t>党建基层基础工作自查</w:t>
      </w:r>
      <w:proofErr w:type="gramStart"/>
      <w:r w:rsidR="00D053C2" w:rsidRPr="004A2B82">
        <w:rPr>
          <w:rFonts w:ascii="黑体" w:hAnsi="黑体" w:hint="eastAsia"/>
        </w:rPr>
        <w:t>整改台</w:t>
      </w:r>
      <w:proofErr w:type="gramEnd"/>
      <w:r w:rsidR="00D053C2" w:rsidRPr="004A2B82">
        <w:rPr>
          <w:rFonts w:ascii="黑体" w:hAnsi="黑体" w:hint="eastAsia"/>
        </w:rPr>
        <w:t>账</w:t>
      </w:r>
    </w:p>
    <w:p w14:paraId="0BE40CFB" w14:textId="2398692B" w:rsidR="00122D26" w:rsidRPr="004A2B82" w:rsidRDefault="00B717EC">
      <w:pPr>
        <w:jc w:val="left"/>
        <w:rPr>
          <w:rFonts w:ascii="宋体" w:hAnsi="宋体" w:cs="仿宋" w:hint="eastAsia"/>
          <w:sz w:val="30"/>
          <w:szCs w:val="30"/>
        </w:rPr>
      </w:pPr>
      <w:r w:rsidRPr="004A2B82">
        <w:rPr>
          <w:rFonts w:ascii="宋体" w:hAnsi="宋体" w:cs="仿宋" w:hint="eastAsia"/>
          <w:sz w:val="30"/>
          <w:szCs w:val="30"/>
        </w:rPr>
        <w:t>直属党组织</w:t>
      </w:r>
      <w:r w:rsidR="00D053C2" w:rsidRPr="004A2B82">
        <w:rPr>
          <w:rFonts w:ascii="宋体" w:hAnsi="宋体" w:cs="仿宋" w:hint="eastAsia"/>
          <w:sz w:val="30"/>
          <w:szCs w:val="30"/>
        </w:rPr>
        <w:t>名称：                          年    月    日</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736"/>
        <w:gridCol w:w="3027"/>
        <w:gridCol w:w="1200"/>
        <w:gridCol w:w="1397"/>
      </w:tblGrid>
      <w:tr w:rsidR="00D053C2" w:rsidRPr="00D053C2" w14:paraId="4EC7331A" w14:textId="77777777" w:rsidTr="0066723C">
        <w:trPr>
          <w:trHeight w:val="550"/>
          <w:jc w:val="center"/>
        </w:trPr>
        <w:tc>
          <w:tcPr>
            <w:tcW w:w="820" w:type="dxa"/>
            <w:shd w:val="clear" w:color="auto" w:fill="auto"/>
            <w:vAlign w:val="center"/>
          </w:tcPr>
          <w:p w14:paraId="46D2ABFC" w14:textId="77777777" w:rsidR="00122D26" w:rsidRPr="004A2B82" w:rsidRDefault="00D053C2" w:rsidP="00D053C2">
            <w:pPr>
              <w:jc w:val="center"/>
              <w:rPr>
                <w:rFonts w:ascii="黑体" w:eastAsia="黑体" w:hAnsi="黑体" w:cs="华文细黑"/>
                <w:sz w:val="24"/>
              </w:rPr>
            </w:pPr>
            <w:r w:rsidRPr="004A2B82">
              <w:rPr>
                <w:rFonts w:ascii="黑体" w:eastAsia="黑体" w:hAnsi="黑体" w:cs="华文细黑" w:hint="eastAsia"/>
                <w:sz w:val="24"/>
              </w:rPr>
              <w:t>序号</w:t>
            </w:r>
          </w:p>
        </w:tc>
        <w:tc>
          <w:tcPr>
            <w:tcW w:w="2736" w:type="dxa"/>
            <w:shd w:val="clear" w:color="auto" w:fill="auto"/>
            <w:vAlign w:val="center"/>
          </w:tcPr>
          <w:p w14:paraId="1B1CC23C" w14:textId="77777777" w:rsidR="00122D26" w:rsidRPr="004A2B82" w:rsidRDefault="00D053C2" w:rsidP="00D053C2">
            <w:pPr>
              <w:jc w:val="center"/>
              <w:rPr>
                <w:rFonts w:ascii="黑体" w:eastAsia="黑体" w:hAnsi="黑体" w:cs="华文细黑"/>
                <w:sz w:val="24"/>
              </w:rPr>
            </w:pPr>
            <w:r w:rsidRPr="004A2B82">
              <w:rPr>
                <w:rFonts w:ascii="黑体" w:eastAsia="黑体" w:hAnsi="黑体" w:cs="华文细黑" w:hint="eastAsia"/>
                <w:sz w:val="24"/>
              </w:rPr>
              <w:t>整改项目</w:t>
            </w:r>
          </w:p>
        </w:tc>
        <w:tc>
          <w:tcPr>
            <w:tcW w:w="3027" w:type="dxa"/>
            <w:shd w:val="clear" w:color="auto" w:fill="auto"/>
            <w:vAlign w:val="center"/>
          </w:tcPr>
          <w:p w14:paraId="3954298D" w14:textId="77777777" w:rsidR="00122D26" w:rsidRPr="004A2B82" w:rsidRDefault="00D053C2" w:rsidP="00D053C2">
            <w:pPr>
              <w:jc w:val="center"/>
              <w:rPr>
                <w:rFonts w:ascii="黑体" w:eastAsia="黑体" w:hAnsi="黑体" w:cs="华文细黑"/>
                <w:sz w:val="24"/>
              </w:rPr>
            </w:pPr>
            <w:r w:rsidRPr="004A2B82">
              <w:rPr>
                <w:rFonts w:ascii="黑体" w:eastAsia="黑体" w:hAnsi="黑体" w:cs="华文细黑" w:hint="eastAsia"/>
                <w:sz w:val="24"/>
              </w:rPr>
              <w:t>整改措施</w:t>
            </w:r>
          </w:p>
        </w:tc>
        <w:tc>
          <w:tcPr>
            <w:tcW w:w="1200" w:type="dxa"/>
            <w:shd w:val="clear" w:color="auto" w:fill="auto"/>
            <w:vAlign w:val="center"/>
          </w:tcPr>
          <w:p w14:paraId="6CCAD113" w14:textId="77777777" w:rsidR="00122D26" w:rsidRPr="004A2B82" w:rsidRDefault="00D053C2" w:rsidP="00D053C2">
            <w:pPr>
              <w:jc w:val="center"/>
              <w:rPr>
                <w:rFonts w:ascii="黑体" w:eastAsia="黑体" w:hAnsi="黑体" w:cs="华文细黑"/>
                <w:sz w:val="24"/>
              </w:rPr>
            </w:pPr>
            <w:r w:rsidRPr="004A2B82">
              <w:rPr>
                <w:rFonts w:ascii="黑体" w:eastAsia="黑体" w:hAnsi="黑体" w:cs="华文细黑" w:hint="eastAsia"/>
                <w:sz w:val="24"/>
              </w:rPr>
              <w:t>责任人</w:t>
            </w:r>
          </w:p>
        </w:tc>
        <w:tc>
          <w:tcPr>
            <w:tcW w:w="1397" w:type="dxa"/>
            <w:shd w:val="clear" w:color="auto" w:fill="auto"/>
            <w:vAlign w:val="center"/>
          </w:tcPr>
          <w:p w14:paraId="5D778F74" w14:textId="5922CEE8" w:rsidR="00122D26" w:rsidRPr="004A2B82" w:rsidRDefault="00D053C2" w:rsidP="00D053C2">
            <w:pPr>
              <w:jc w:val="center"/>
              <w:rPr>
                <w:rFonts w:ascii="黑体" w:eastAsia="黑体" w:hAnsi="黑体" w:cs="华文细黑"/>
                <w:sz w:val="24"/>
              </w:rPr>
            </w:pPr>
            <w:r w:rsidRPr="004A2B82">
              <w:rPr>
                <w:rFonts w:ascii="黑体" w:eastAsia="黑体" w:hAnsi="黑体" w:cs="华文细黑" w:hint="eastAsia"/>
                <w:sz w:val="24"/>
              </w:rPr>
              <w:t>整改时限</w:t>
            </w:r>
          </w:p>
        </w:tc>
      </w:tr>
      <w:tr w:rsidR="00D053C2" w:rsidRPr="004A2B82" w14:paraId="114ED741" w14:textId="77777777" w:rsidTr="0066723C">
        <w:trPr>
          <w:jc w:val="center"/>
        </w:trPr>
        <w:tc>
          <w:tcPr>
            <w:tcW w:w="820" w:type="dxa"/>
            <w:shd w:val="clear" w:color="auto" w:fill="auto"/>
          </w:tcPr>
          <w:p w14:paraId="4B003DBE" w14:textId="77777777" w:rsidR="00122D26" w:rsidRPr="004A2B82" w:rsidRDefault="00122D26" w:rsidP="00D053C2">
            <w:pPr>
              <w:numPr>
                <w:ilvl w:val="0"/>
                <w:numId w:val="12"/>
              </w:numPr>
              <w:jc w:val="center"/>
              <w:rPr>
                <w:rFonts w:ascii="宋体" w:hAnsi="宋体" w:cs="仿宋" w:hint="eastAsia"/>
                <w:sz w:val="28"/>
                <w:szCs w:val="28"/>
              </w:rPr>
            </w:pPr>
          </w:p>
        </w:tc>
        <w:tc>
          <w:tcPr>
            <w:tcW w:w="2736" w:type="dxa"/>
            <w:shd w:val="clear" w:color="auto" w:fill="auto"/>
          </w:tcPr>
          <w:p w14:paraId="634D7EEF" w14:textId="77777777" w:rsidR="00122D26" w:rsidRPr="004A2B82" w:rsidRDefault="00122D26">
            <w:pPr>
              <w:rPr>
                <w:rFonts w:ascii="宋体" w:hAnsi="宋体" w:cs="仿宋" w:hint="eastAsia"/>
                <w:sz w:val="28"/>
                <w:szCs w:val="28"/>
              </w:rPr>
            </w:pPr>
          </w:p>
        </w:tc>
        <w:tc>
          <w:tcPr>
            <w:tcW w:w="3027" w:type="dxa"/>
            <w:shd w:val="clear" w:color="auto" w:fill="auto"/>
          </w:tcPr>
          <w:p w14:paraId="2F0B79A8" w14:textId="77777777" w:rsidR="00122D26" w:rsidRPr="004A2B82" w:rsidRDefault="00122D26">
            <w:pPr>
              <w:rPr>
                <w:rFonts w:ascii="宋体" w:hAnsi="宋体" w:cs="仿宋" w:hint="eastAsia"/>
                <w:sz w:val="28"/>
                <w:szCs w:val="28"/>
              </w:rPr>
            </w:pPr>
          </w:p>
        </w:tc>
        <w:tc>
          <w:tcPr>
            <w:tcW w:w="1200" w:type="dxa"/>
            <w:shd w:val="clear" w:color="auto" w:fill="auto"/>
          </w:tcPr>
          <w:p w14:paraId="6646EBE9" w14:textId="77777777" w:rsidR="00122D26" w:rsidRPr="004A2B82" w:rsidRDefault="00122D26">
            <w:pPr>
              <w:rPr>
                <w:rFonts w:ascii="宋体" w:hAnsi="宋体" w:cs="仿宋" w:hint="eastAsia"/>
                <w:sz w:val="28"/>
                <w:szCs w:val="28"/>
              </w:rPr>
            </w:pPr>
          </w:p>
        </w:tc>
        <w:tc>
          <w:tcPr>
            <w:tcW w:w="1397" w:type="dxa"/>
            <w:shd w:val="clear" w:color="auto" w:fill="auto"/>
          </w:tcPr>
          <w:p w14:paraId="49D5273B" w14:textId="77777777" w:rsidR="00122D26" w:rsidRPr="004A2B82" w:rsidRDefault="00122D26">
            <w:pPr>
              <w:rPr>
                <w:rFonts w:ascii="宋体" w:hAnsi="宋体" w:cs="仿宋" w:hint="eastAsia"/>
                <w:sz w:val="28"/>
                <w:szCs w:val="28"/>
              </w:rPr>
            </w:pPr>
          </w:p>
        </w:tc>
      </w:tr>
      <w:tr w:rsidR="00D053C2" w:rsidRPr="004A2B82" w14:paraId="73A967E7" w14:textId="77777777" w:rsidTr="0066723C">
        <w:trPr>
          <w:jc w:val="center"/>
        </w:trPr>
        <w:tc>
          <w:tcPr>
            <w:tcW w:w="820" w:type="dxa"/>
            <w:shd w:val="clear" w:color="auto" w:fill="auto"/>
          </w:tcPr>
          <w:p w14:paraId="1FE9B0F0" w14:textId="77777777" w:rsidR="0083168E" w:rsidRPr="004A2B82" w:rsidRDefault="0083168E" w:rsidP="00D053C2">
            <w:pPr>
              <w:numPr>
                <w:ilvl w:val="0"/>
                <w:numId w:val="12"/>
              </w:numPr>
              <w:jc w:val="center"/>
              <w:rPr>
                <w:rFonts w:ascii="宋体" w:hAnsi="宋体" w:cs="仿宋" w:hint="eastAsia"/>
                <w:sz w:val="28"/>
                <w:szCs w:val="28"/>
              </w:rPr>
            </w:pPr>
          </w:p>
        </w:tc>
        <w:tc>
          <w:tcPr>
            <w:tcW w:w="2736" w:type="dxa"/>
            <w:shd w:val="clear" w:color="auto" w:fill="auto"/>
          </w:tcPr>
          <w:p w14:paraId="6335A826" w14:textId="77777777" w:rsidR="0083168E" w:rsidRPr="004A2B82" w:rsidRDefault="0083168E">
            <w:pPr>
              <w:rPr>
                <w:rFonts w:ascii="宋体" w:hAnsi="宋体" w:cs="仿宋" w:hint="eastAsia"/>
                <w:sz w:val="28"/>
                <w:szCs w:val="28"/>
              </w:rPr>
            </w:pPr>
          </w:p>
        </w:tc>
        <w:tc>
          <w:tcPr>
            <w:tcW w:w="3027" w:type="dxa"/>
            <w:shd w:val="clear" w:color="auto" w:fill="auto"/>
          </w:tcPr>
          <w:p w14:paraId="1C80A627" w14:textId="77777777" w:rsidR="0083168E" w:rsidRPr="004A2B82" w:rsidRDefault="0083168E">
            <w:pPr>
              <w:rPr>
                <w:rFonts w:ascii="宋体" w:hAnsi="宋体" w:cs="仿宋" w:hint="eastAsia"/>
                <w:sz w:val="28"/>
                <w:szCs w:val="28"/>
              </w:rPr>
            </w:pPr>
          </w:p>
        </w:tc>
        <w:tc>
          <w:tcPr>
            <w:tcW w:w="1200" w:type="dxa"/>
            <w:shd w:val="clear" w:color="auto" w:fill="auto"/>
          </w:tcPr>
          <w:p w14:paraId="0E72F2AC" w14:textId="77777777" w:rsidR="0083168E" w:rsidRPr="004A2B82" w:rsidRDefault="0083168E">
            <w:pPr>
              <w:rPr>
                <w:rFonts w:ascii="宋体" w:hAnsi="宋体" w:cs="仿宋" w:hint="eastAsia"/>
                <w:sz w:val="28"/>
                <w:szCs w:val="28"/>
              </w:rPr>
            </w:pPr>
          </w:p>
        </w:tc>
        <w:tc>
          <w:tcPr>
            <w:tcW w:w="1397" w:type="dxa"/>
            <w:shd w:val="clear" w:color="auto" w:fill="auto"/>
          </w:tcPr>
          <w:p w14:paraId="6AD4756B" w14:textId="77777777" w:rsidR="0083168E" w:rsidRPr="004A2B82" w:rsidRDefault="0083168E">
            <w:pPr>
              <w:rPr>
                <w:rFonts w:ascii="宋体" w:hAnsi="宋体" w:cs="仿宋" w:hint="eastAsia"/>
                <w:sz w:val="28"/>
                <w:szCs w:val="28"/>
              </w:rPr>
            </w:pPr>
          </w:p>
        </w:tc>
      </w:tr>
      <w:tr w:rsidR="00D053C2" w:rsidRPr="004A2B82" w14:paraId="15DDF3FA" w14:textId="77777777" w:rsidTr="0066723C">
        <w:trPr>
          <w:jc w:val="center"/>
        </w:trPr>
        <w:tc>
          <w:tcPr>
            <w:tcW w:w="820" w:type="dxa"/>
            <w:shd w:val="clear" w:color="auto" w:fill="auto"/>
          </w:tcPr>
          <w:p w14:paraId="5A61EFC4" w14:textId="77777777" w:rsidR="0083168E" w:rsidRPr="004A2B82" w:rsidRDefault="0083168E" w:rsidP="00D053C2">
            <w:pPr>
              <w:numPr>
                <w:ilvl w:val="0"/>
                <w:numId w:val="12"/>
              </w:numPr>
              <w:jc w:val="center"/>
              <w:rPr>
                <w:rFonts w:ascii="宋体" w:hAnsi="宋体" w:cs="仿宋" w:hint="eastAsia"/>
                <w:sz w:val="28"/>
                <w:szCs w:val="28"/>
              </w:rPr>
            </w:pPr>
          </w:p>
        </w:tc>
        <w:tc>
          <w:tcPr>
            <w:tcW w:w="2736" w:type="dxa"/>
            <w:shd w:val="clear" w:color="auto" w:fill="auto"/>
          </w:tcPr>
          <w:p w14:paraId="7A38267D" w14:textId="77777777" w:rsidR="0083168E" w:rsidRPr="004A2B82" w:rsidRDefault="0083168E">
            <w:pPr>
              <w:rPr>
                <w:rFonts w:ascii="宋体" w:hAnsi="宋体" w:cs="仿宋" w:hint="eastAsia"/>
                <w:sz w:val="28"/>
                <w:szCs w:val="28"/>
              </w:rPr>
            </w:pPr>
          </w:p>
        </w:tc>
        <w:tc>
          <w:tcPr>
            <w:tcW w:w="3027" w:type="dxa"/>
            <w:shd w:val="clear" w:color="auto" w:fill="auto"/>
          </w:tcPr>
          <w:p w14:paraId="57298604" w14:textId="77777777" w:rsidR="0083168E" w:rsidRPr="004A2B82" w:rsidRDefault="0083168E">
            <w:pPr>
              <w:rPr>
                <w:rFonts w:ascii="宋体" w:hAnsi="宋体" w:cs="仿宋" w:hint="eastAsia"/>
                <w:sz w:val="28"/>
                <w:szCs w:val="28"/>
              </w:rPr>
            </w:pPr>
          </w:p>
        </w:tc>
        <w:tc>
          <w:tcPr>
            <w:tcW w:w="1200" w:type="dxa"/>
            <w:shd w:val="clear" w:color="auto" w:fill="auto"/>
          </w:tcPr>
          <w:p w14:paraId="6F0723FD" w14:textId="77777777" w:rsidR="0083168E" w:rsidRPr="004A2B82" w:rsidRDefault="0083168E">
            <w:pPr>
              <w:rPr>
                <w:rFonts w:ascii="宋体" w:hAnsi="宋体" w:cs="仿宋" w:hint="eastAsia"/>
                <w:sz w:val="28"/>
                <w:szCs w:val="28"/>
              </w:rPr>
            </w:pPr>
          </w:p>
        </w:tc>
        <w:tc>
          <w:tcPr>
            <w:tcW w:w="1397" w:type="dxa"/>
            <w:shd w:val="clear" w:color="auto" w:fill="auto"/>
          </w:tcPr>
          <w:p w14:paraId="7FFC8742" w14:textId="77777777" w:rsidR="0083168E" w:rsidRPr="004A2B82" w:rsidRDefault="0083168E">
            <w:pPr>
              <w:rPr>
                <w:rFonts w:ascii="宋体" w:hAnsi="宋体" w:cs="仿宋" w:hint="eastAsia"/>
                <w:sz w:val="28"/>
                <w:szCs w:val="28"/>
              </w:rPr>
            </w:pPr>
          </w:p>
        </w:tc>
      </w:tr>
      <w:tr w:rsidR="00D053C2" w:rsidRPr="004A2B82" w14:paraId="1B73145F" w14:textId="77777777" w:rsidTr="0066723C">
        <w:trPr>
          <w:jc w:val="center"/>
        </w:trPr>
        <w:tc>
          <w:tcPr>
            <w:tcW w:w="820" w:type="dxa"/>
            <w:shd w:val="clear" w:color="auto" w:fill="auto"/>
          </w:tcPr>
          <w:p w14:paraId="0A615F31" w14:textId="77777777" w:rsidR="0083168E" w:rsidRPr="004A2B82" w:rsidRDefault="0083168E" w:rsidP="00D053C2">
            <w:pPr>
              <w:numPr>
                <w:ilvl w:val="0"/>
                <w:numId w:val="12"/>
              </w:numPr>
              <w:jc w:val="center"/>
              <w:rPr>
                <w:rFonts w:ascii="宋体" w:hAnsi="宋体" w:cs="仿宋" w:hint="eastAsia"/>
                <w:sz w:val="28"/>
                <w:szCs w:val="28"/>
              </w:rPr>
            </w:pPr>
          </w:p>
        </w:tc>
        <w:tc>
          <w:tcPr>
            <w:tcW w:w="2736" w:type="dxa"/>
            <w:shd w:val="clear" w:color="auto" w:fill="auto"/>
          </w:tcPr>
          <w:p w14:paraId="548D982B" w14:textId="77777777" w:rsidR="0083168E" w:rsidRPr="004A2B82" w:rsidRDefault="0083168E">
            <w:pPr>
              <w:rPr>
                <w:rFonts w:ascii="宋体" w:hAnsi="宋体" w:cs="仿宋" w:hint="eastAsia"/>
                <w:sz w:val="28"/>
                <w:szCs w:val="28"/>
              </w:rPr>
            </w:pPr>
          </w:p>
        </w:tc>
        <w:tc>
          <w:tcPr>
            <w:tcW w:w="3027" w:type="dxa"/>
            <w:shd w:val="clear" w:color="auto" w:fill="auto"/>
          </w:tcPr>
          <w:p w14:paraId="57137A65" w14:textId="77777777" w:rsidR="0083168E" w:rsidRPr="004A2B82" w:rsidRDefault="0083168E">
            <w:pPr>
              <w:rPr>
                <w:rFonts w:ascii="宋体" w:hAnsi="宋体" w:cs="仿宋" w:hint="eastAsia"/>
                <w:sz w:val="28"/>
                <w:szCs w:val="28"/>
              </w:rPr>
            </w:pPr>
          </w:p>
        </w:tc>
        <w:tc>
          <w:tcPr>
            <w:tcW w:w="1200" w:type="dxa"/>
            <w:shd w:val="clear" w:color="auto" w:fill="auto"/>
          </w:tcPr>
          <w:p w14:paraId="214B4731" w14:textId="77777777" w:rsidR="0083168E" w:rsidRPr="004A2B82" w:rsidRDefault="0083168E">
            <w:pPr>
              <w:rPr>
                <w:rFonts w:ascii="宋体" w:hAnsi="宋体" w:cs="仿宋" w:hint="eastAsia"/>
                <w:sz w:val="28"/>
                <w:szCs w:val="28"/>
              </w:rPr>
            </w:pPr>
          </w:p>
        </w:tc>
        <w:tc>
          <w:tcPr>
            <w:tcW w:w="1397" w:type="dxa"/>
            <w:shd w:val="clear" w:color="auto" w:fill="auto"/>
          </w:tcPr>
          <w:p w14:paraId="5FF6D5C0" w14:textId="77777777" w:rsidR="0083168E" w:rsidRPr="004A2B82" w:rsidRDefault="0083168E">
            <w:pPr>
              <w:rPr>
                <w:rFonts w:ascii="宋体" w:hAnsi="宋体" w:cs="仿宋" w:hint="eastAsia"/>
                <w:sz w:val="28"/>
                <w:szCs w:val="28"/>
              </w:rPr>
            </w:pPr>
          </w:p>
        </w:tc>
      </w:tr>
      <w:tr w:rsidR="00D053C2" w:rsidRPr="004A2B82" w14:paraId="2E0D9483" w14:textId="77777777" w:rsidTr="0066723C">
        <w:trPr>
          <w:jc w:val="center"/>
        </w:trPr>
        <w:tc>
          <w:tcPr>
            <w:tcW w:w="820" w:type="dxa"/>
            <w:shd w:val="clear" w:color="auto" w:fill="auto"/>
          </w:tcPr>
          <w:p w14:paraId="29951822" w14:textId="77777777" w:rsidR="0083168E" w:rsidRPr="004A2B82" w:rsidRDefault="0083168E" w:rsidP="00D053C2">
            <w:pPr>
              <w:numPr>
                <w:ilvl w:val="0"/>
                <w:numId w:val="12"/>
              </w:numPr>
              <w:jc w:val="center"/>
              <w:rPr>
                <w:rFonts w:ascii="宋体" w:hAnsi="宋体" w:cs="仿宋" w:hint="eastAsia"/>
                <w:sz w:val="28"/>
                <w:szCs w:val="28"/>
              </w:rPr>
            </w:pPr>
          </w:p>
        </w:tc>
        <w:tc>
          <w:tcPr>
            <w:tcW w:w="2736" w:type="dxa"/>
            <w:shd w:val="clear" w:color="auto" w:fill="auto"/>
          </w:tcPr>
          <w:p w14:paraId="57CB8A45" w14:textId="77777777" w:rsidR="0083168E" w:rsidRPr="004A2B82" w:rsidRDefault="0083168E">
            <w:pPr>
              <w:rPr>
                <w:rFonts w:ascii="宋体" w:hAnsi="宋体" w:cs="仿宋" w:hint="eastAsia"/>
                <w:sz w:val="28"/>
                <w:szCs w:val="28"/>
              </w:rPr>
            </w:pPr>
          </w:p>
        </w:tc>
        <w:tc>
          <w:tcPr>
            <w:tcW w:w="3027" w:type="dxa"/>
            <w:shd w:val="clear" w:color="auto" w:fill="auto"/>
          </w:tcPr>
          <w:p w14:paraId="36846291" w14:textId="77777777" w:rsidR="0083168E" w:rsidRPr="004A2B82" w:rsidRDefault="0083168E">
            <w:pPr>
              <w:rPr>
                <w:rFonts w:ascii="宋体" w:hAnsi="宋体" w:cs="仿宋" w:hint="eastAsia"/>
                <w:sz w:val="28"/>
                <w:szCs w:val="28"/>
              </w:rPr>
            </w:pPr>
          </w:p>
        </w:tc>
        <w:tc>
          <w:tcPr>
            <w:tcW w:w="1200" w:type="dxa"/>
            <w:shd w:val="clear" w:color="auto" w:fill="auto"/>
          </w:tcPr>
          <w:p w14:paraId="0FC624ED" w14:textId="77777777" w:rsidR="0083168E" w:rsidRPr="004A2B82" w:rsidRDefault="0083168E">
            <w:pPr>
              <w:rPr>
                <w:rFonts w:ascii="宋体" w:hAnsi="宋体" w:cs="仿宋" w:hint="eastAsia"/>
                <w:sz w:val="28"/>
                <w:szCs w:val="28"/>
              </w:rPr>
            </w:pPr>
          </w:p>
        </w:tc>
        <w:tc>
          <w:tcPr>
            <w:tcW w:w="1397" w:type="dxa"/>
            <w:shd w:val="clear" w:color="auto" w:fill="auto"/>
          </w:tcPr>
          <w:p w14:paraId="3F83602E" w14:textId="77777777" w:rsidR="0083168E" w:rsidRPr="004A2B82" w:rsidRDefault="0083168E">
            <w:pPr>
              <w:rPr>
                <w:rFonts w:ascii="宋体" w:hAnsi="宋体" w:cs="仿宋" w:hint="eastAsia"/>
                <w:sz w:val="28"/>
                <w:szCs w:val="28"/>
              </w:rPr>
            </w:pPr>
          </w:p>
        </w:tc>
      </w:tr>
      <w:tr w:rsidR="00D053C2" w:rsidRPr="004A2B82" w14:paraId="7090DFED" w14:textId="77777777" w:rsidTr="0066723C">
        <w:trPr>
          <w:jc w:val="center"/>
        </w:trPr>
        <w:tc>
          <w:tcPr>
            <w:tcW w:w="820" w:type="dxa"/>
            <w:shd w:val="clear" w:color="auto" w:fill="auto"/>
          </w:tcPr>
          <w:p w14:paraId="58709085" w14:textId="77777777" w:rsidR="0083168E" w:rsidRPr="004A2B82" w:rsidRDefault="0083168E" w:rsidP="00D053C2">
            <w:pPr>
              <w:numPr>
                <w:ilvl w:val="0"/>
                <w:numId w:val="12"/>
              </w:numPr>
              <w:jc w:val="center"/>
              <w:rPr>
                <w:rFonts w:ascii="宋体" w:hAnsi="宋体" w:cs="仿宋" w:hint="eastAsia"/>
                <w:sz w:val="28"/>
                <w:szCs w:val="28"/>
              </w:rPr>
            </w:pPr>
          </w:p>
        </w:tc>
        <w:tc>
          <w:tcPr>
            <w:tcW w:w="2736" w:type="dxa"/>
            <w:shd w:val="clear" w:color="auto" w:fill="auto"/>
          </w:tcPr>
          <w:p w14:paraId="71652D6F" w14:textId="77777777" w:rsidR="0083168E" w:rsidRPr="004A2B82" w:rsidRDefault="0083168E">
            <w:pPr>
              <w:rPr>
                <w:rFonts w:ascii="宋体" w:hAnsi="宋体" w:cs="仿宋" w:hint="eastAsia"/>
                <w:sz w:val="28"/>
                <w:szCs w:val="28"/>
              </w:rPr>
            </w:pPr>
          </w:p>
        </w:tc>
        <w:tc>
          <w:tcPr>
            <w:tcW w:w="3027" w:type="dxa"/>
            <w:shd w:val="clear" w:color="auto" w:fill="auto"/>
          </w:tcPr>
          <w:p w14:paraId="518CE379" w14:textId="77777777" w:rsidR="0083168E" w:rsidRPr="004A2B82" w:rsidRDefault="0083168E">
            <w:pPr>
              <w:rPr>
                <w:rFonts w:ascii="宋体" w:hAnsi="宋体" w:cs="仿宋" w:hint="eastAsia"/>
                <w:sz w:val="28"/>
                <w:szCs w:val="28"/>
              </w:rPr>
            </w:pPr>
          </w:p>
        </w:tc>
        <w:tc>
          <w:tcPr>
            <w:tcW w:w="1200" w:type="dxa"/>
            <w:shd w:val="clear" w:color="auto" w:fill="auto"/>
          </w:tcPr>
          <w:p w14:paraId="24FF8561" w14:textId="77777777" w:rsidR="0083168E" w:rsidRPr="004A2B82" w:rsidRDefault="0083168E">
            <w:pPr>
              <w:rPr>
                <w:rFonts w:ascii="宋体" w:hAnsi="宋体" w:cs="仿宋" w:hint="eastAsia"/>
                <w:sz w:val="28"/>
                <w:szCs w:val="28"/>
              </w:rPr>
            </w:pPr>
          </w:p>
        </w:tc>
        <w:tc>
          <w:tcPr>
            <w:tcW w:w="1397" w:type="dxa"/>
            <w:shd w:val="clear" w:color="auto" w:fill="auto"/>
          </w:tcPr>
          <w:p w14:paraId="79ACADB5" w14:textId="77777777" w:rsidR="0083168E" w:rsidRPr="004A2B82" w:rsidRDefault="0083168E">
            <w:pPr>
              <w:rPr>
                <w:rFonts w:ascii="宋体" w:hAnsi="宋体" w:cs="仿宋" w:hint="eastAsia"/>
                <w:sz w:val="28"/>
                <w:szCs w:val="28"/>
              </w:rPr>
            </w:pPr>
          </w:p>
        </w:tc>
      </w:tr>
      <w:tr w:rsidR="00D053C2" w:rsidRPr="004A2B82" w14:paraId="2FB63778" w14:textId="77777777" w:rsidTr="0066723C">
        <w:trPr>
          <w:jc w:val="center"/>
        </w:trPr>
        <w:tc>
          <w:tcPr>
            <w:tcW w:w="820" w:type="dxa"/>
            <w:shd w:val="clear" w:color="auto" w:fill="auto"/>
          </w:tcPr>
          <w:p w14:paraId="5E46EF0D" w14:textId="77777777" w:rsidR="0083168E" w:rsidRPr="004A2B82" w:rsidRDefault="0083168E" w:rsidP="00D053C2">
            <w:pPr>
              <w:numPr>
                <w:ilvl w:val="0"/>
                <w:numId w:val="12"/>
              </w:numPr>
              <w:jc w:val="center"/>
              <w:rPr>
                <w:rFonts w:ascii="宋体" w:hAnsi="宋体" w:cs="仿宋" w:hint="eastAsia"/>
                <w:sz w:val="28"/>
                <w:szCs w:val="28"/>
              </w:rPr>
            </w:pPr>
          </w:p>
        </w:tc>
        <w:tc>
          <w:tcPr>
            <w:tcW w:w="2736" w:type="dxa"/>
            <w:shd w:val="clear" w:color="auto" w:fill="auto"/>
          </w:tcPr>
          <w:p w14:paraId="624DBA9C" w14:textId="77777777" w:rsidR="0083168E" w:rsidRPr="004A2B82" w:rsidRDefault="0083168E">
            <w:pPr>
              <w:rPr>
                <w:rFonts w:ascii="宋体" w:hAnsi="宋体" w:cs="仿宋" w:hint="eastAsia"/>
                <w:sz w:val="28"/>
                <w:szCs w:val="28"/>
              </w:rPr>
            </w:pPr>
          </w:p>
        </w:tc>
        <w:tc>
          <w:tcPr>
            <w:tcW w:w="3027" w:type="dxa"/>
            <w:shd w:val="clear" w:color="auto" w:fill="auto"/>
          </w:tcPr>
          <w:p w14:paraId="5AFCDA4C" w14:textId="77777777" w:rsidR="0083168E" w:rsidRPr="004A2B82" w:rsidRDefault="0083168E">
            <w:pPr>
              <w:rPr>
                <w:rFonts w:ascii="宋体" w:hAnsi="宋体" w:cs="仿宋" w:hint="eastAsia"/>
                <w:sz w:val="28"/>
                <w:szCs w:val="28"/>
              </w:rPr>
            </w:pPr>
          </w:p>
        </w:tc>
        <w:tc>
          <w:tcPr>
            <w:tcW w:w="1200" w:type="dxa"/>
            <w:shd w:val="clear" w:color="auto" w:fill="auto"/>
          </w:tcPr>
          <w:p w14:paraId="314F7778" w14:textId="77777777" w:rsidR="0083168E" w:rsidRPr="004A2B82" w:rsidRDefault="0083168E">
            <w:pPr>
              <w:rPr>
                <w:rFonts w:ascii="宋体" w:hAnsi="宋体" w:cs="仿宋" w:hint="eastAsia"/>
                <w:sz w:val="28"/>
                <w:szCs w:val="28"/>
              </w:rPr>
            </w:pPr>
          </w:p>
        </w:tc>
        <w:tc>
          <w:tcPr>
            <w:tcW w:w="1397" w:type="dxa"/>
            <w:shd w:val="clear" w:color="auto" w:fill="auto"/>
          </w:tcPr>
          <w:p w14:paraId="50A6F29C" w14:textId="77777777" w:rsidR="0083168E" w:rsidRPr="004A2B82" w:rsidRDefault="0083168E">
            <w:pPr>
              <w:rPr>
                <w:rFonts w:ascii="宋体" w:hAnsi="宋体" w:cs="仿宋" w:hint="eastAsia"/>
                <w:sz w:val="28"/>
                <w:szCs w:val="28"/>
              </w:rPr>
            </w:pPr>
          </w:p>
        </w:tc>
      </w:tr>
      <w:tr w:rsidR="00D053C2" w:rsidRPr="004A2B82" w14:paraId="59E1337B" w14:textId="77777777" w:rsidTr="0066723C">
        <w:trPr>
          <w:jc w:val="center"/>
        </w:trPr>
        <w:tc>
          <w:tcPr>
            <w:tcW w:w="820" w:type="dxa"/>
            <w:shd w:val="clear" w:color="auto" w:fill="auto"/>
          </w:tcPr>
          <w:p w14:paraId="1F4296FD" w14:textId="77777777" w:rsidR="0083168E" w:rsidRPr="004A2B82" w:rsidRDefault="0083168E" w:rsidP="00D053C2">
            <w:pPr>
              <w:numPr>
                <w:ilvl w:val="0"/>
                <w:numId w:val="12"/>
              </w:numPr>
              <w:jc w:val="center"/>
              <w:rPr>
                <w:rFonts w:ascii="宋体" w:hAnsi="宋体" w:cs="仿宋" w:hint="eastAsia"/>
                <w:sz w:val="28"/>
                <w:szCs w:val="28"/>
              </w:rPr>
            </w:pPr>
          </w:p>
        </w:tc>
        <w:tc>
          <w:tcPr>
            <w:tcW w:w="2736" w:type="dxa"/>
            <w:shd w:val="clear" w:color="auto" w:fill="auto"/>
          </w:tcPr>
          <w:p w14:paraId="58A731B7" w14:textId="77777777" w:rsidR="0083168E" w:rsidRPr="004A2B82" w:rsidRDefault="0083168E">
            <w:pPr>
              <w:rPr>
                <w:rFonts w:ascii="宋体" w:hAnsi="宋体" w:cs="仿宋" w:hint="eastAsia"/>
                <w:sz w:val="28"/>
                <w:szCs w:val="28"/>
              </w:rPr>
            </w:pPr>
          </w:p>
        </w:tc>
        <w:tc>
          <w:tcPr>
            <w:tcW w:w="3027" w:type="dxa"/>
            <w:shd w:val="clear" w:color="auto" w:fill="auto"/>
          </w:tcPr>
          <w:p w14:paraId="212B101A" w14:textId="77777777" w:rsidR="0083168E" w:rsidRPr="004A2B82" w:rsidRDefault="0083168E">
            <w:pPr>
              <w:rPr>
                <w:rFonts w:ascii="宋体" w:hAnsi="宋体" w:cs="仿宋" w:hint="eastAsia"/>
                <w:sz w:val="28"/>
                <w:szCs w:val="28"/>
              </w:rPr>
            </w:pPr>
          </w:p>
        </w:tc>
        <w:tc>
          <w:tcPr>
            <w:tcW w:w="1200" w:type="dxa"/>
            <w:shd w:val="clear" w:color="auto" w:fill="auto"/>
          </w:tcPr>
          <w:p w14:paraId="0C156807" w14:textId="77777777" w:rsidR="0083168E" w:rsidRPr="004A2B82" w:rsidRDefault="0083168E">
            <w:pPr>
              <w:rPr>
                <w:rFonts w:ascii="宋体" w:hAnsi="宋体" w:cs="仿宋" w:hint="eastAsia"/>
                <w:sz w:val="28"/>
                <w:szCs w:val="28"/>
              </w:rPr>
            </w:pPr>
          </w:p>
        </w:tc>
        <w:tc>
          <w:tcPr>
            <w:tcW w:w="1397" w:type="dxa"/>
            <w:shd w:val="clear" w:color="auto" w:fill="auto"/>
          </w:tcPr>
          <w:p w14:paraId="2C4478F6" w14:textId="77777777" w:rsidR="0083168E" w:rsidRPr="004A2B82" w:rsidRDefault="0083168E">
            <w:pPr>
              <w:rPr>
                <w:rFonts w:ascii="宋体" w:hAnsi="宋体" w:cs="仿宋" w:hint="eastAsia"/>
                <w:sz w:val="28"/>
                <w:szCs w:val="28"/>
              </w:rPr>
            </w:pPr>
          </w:p>
        </w:tc>
      </w:tr>
      <w:tr w:rsidR="00D053C2" w:rsidRPr="004A2B82" w14:paraId="5FB58A9F" w14:textId="77777777" w:rsidTr="0066723C">
        <w:trPr>
          <w:jc w:val="center"/>
        </w:trPr>
        <w:tc>
          <w:tcPr>
            <w:tcW w:w="820" w:type="dxa"/>
            <w:shd w:val="clear" w:color="auto" w:fill="auto"/>
          </w:tcPr>
          <w:p w14:paraId="18A4A3C5" w14:textId="77777777" w:rsidR="00122D26" w:rsidRPr="004A2B82" w:rsidRDefault="00122D26" w:rsidP="00D053C2">
            <w:pPr>
              <w:numPr>
                <w:ilvl w:val="0"/>
                <w:numId w:val="12"/>
              </w:numPr>
              <w:jc w:val="center"/>
              <w:rPr>
                <w:rFonts w:ascii="宋体" w:hAnsi="宋体" w:cs="仿宋" w:hint="eastAsia"/>
                <w:sz w:val="28"/>
                <w:szCs w:val="28"/>
              </w:rPr>
            </w:pPr>
          </w:p>
        </w:tc>
        <w:tc>
          <w:tcPr>
            <w:tcW w:w="2736" w:type="dxa"/>
            <w:shd w:val="clear" w:color="auto" w:fill="auto"/>
          </w:tcPr>
          <w:p w14:paraId="7F2B7728" w14:textId="77777777" w:rsidR="00122D26" w:rsidRPr="004A2B82" w:rsidRDefault="00122D26">
            <w:pPr>
              <w:rPr>
                <w:rFonts w:ascii="宋体" w:hAnsi="宋体" w:cs="仿宋" w:hint="eastAsia"/>
                <w:sz w:val="28"/>
                <w:szCs w:val="28"/>
              </w:rPr>
            </w:pPr>
          </w:p>
        </w:tc>
        <w:tc>
          <w:tcPr>
            <w:tcW w:w="3027" w:type="dxa"/>
            <w:shd w:val="clear" w:color="auto" w:fill="auto"/>
          </w:tcPr>
          <w:p w14:paraId="41873B62" w14:textId="77777777" w:rsidR="00122D26" w:rsidRPr="004A2B82" w:rsidRDefault="00122D26">
            <w:pPr>
              <w:rPr>
                <w:rFonts w:ascii="宋体" w:hAnsi="宋体" w:cs="仿宋" w:hint="eastAsia"/>
                <w:sz w:val="28"/>
                <w:szCs w:val="28"/>
              </w:rPr>
            </w:pPr>
          </w:p>
        </w:tc>
        <w:tc>
          <w:tcPr>
            <w:tcW w:w="1200" w:type="dxa"/>
            <w:shd w:val="clear" w:color="auto" w:fill="auto"/>
          </w:tcPr>
          <w:p w14:paraId="7BFDF032" w14:textId="77777777" w:rsidR="00122D26" w:rsidRPr="004A2B82" w:rsidRDefault="00122D26">
            <w:pPr>
              <w:rPr>
                <w:rFonts w:ascii="宋体" w:hAnsi="宋体" w:cs="仿宋" w:hint="eastAsia"/>
                <w:sz w:val="28"/>
                <w:szCs w:val="28"/>
              </w:rPr>
            </w:pPr>
          </w:p>
        </w:tc>
        <w:tc>
          <w:tcPr>
            <w:tcW w:w="1397" w:type="dxa"/>
            <w:shd w:val="clear" w:color="auto" w:fill="auto"/>
          </w:tcPr>
          <w:p w14:paraId="57F4A6F3" w14:textId="77777777" w:rsidR="00122D26" w:rsidRPr="004A2B82" w:rsidRDefault="00122D26">
            <w:pPr>
              <w:rPr>
                <w:rFonts w:ascii="宋体" w:hAnsi="宋体" w:cs="仿宋" w:hint="eastAsia"/>
                <w:sz w:val="28"/>
                <w:szCs w:val="28"/>
              </w:rPr>
            </w:pPr>
          </w:p>
        </w:tc>
      </w:tr>
      <w:tr w:rsidR="00D053C2" w:rsidRPr="004A2B82" w14:paraId="48C19DBB" w14:textId="77777777" w:rsidTr="0066723C">
        <w:trPr>
          <w:jc w:val="center"/>
        </w:trPr>
        <w:tc>
          <w:tcPr>
            <w:tcW w:w="820" w:type="dxa"/>
            <w:shd w:val="clear" w:color="auto" w:fill="auto"/>
          </w:tcPr>
          <w:p w14:paraId="5293E781" w14:textId="77777777" w:rsidR="00122D26" w:rsidRPr="004A2B82" w:rsidRDefault="00122D26" w:rsidP="00D053C2">
            <w:pPr>
              <w:numPr>
                <w:ilvl w:val="0"/>
                <w:numId w:val="12"/>
              </w:numPr>
              <w:jc w:val="center"/>
              <w:rPr>
                <w:rFonts w:ascii="宋体" w:hAnsi="宋体" w:cs="仿宋" w:hint="eastAsia"/>
                <w:sz w:val="28"/>
                <w:szCs w:val="28"/>
              </w:rPr>
            </w:pPr>
          </w:p>
        </w:tc>
        <w:tc>
          <w:tcPr>
            <w:tcW w:w="2736" w:type="dxa"/>
            <w:shd w:val="clear" w:color="auto" w:fill="auto"/>
          </w:tcPr>
          <w:p w14:paraId="0F250F5E" w14:textId="77777777" w:rsidR="00122D26" w:rsidRPr="004A2B82" w:rsidRDefault="00122D26">
            <w:pPr>
              <w:rPr>
                <w:rFonts w:ascii="宋体" w:hAnsi="宋体" w:cs="仿宋" w:hint="eastAsia"/>
                <w:sz w:val="28"/>
                <w:szCs w:val="28"/>
              </w:rPr>
            </w:pPr>
          </w:p>
        </w:tc>
        <w:tc>
          <w:tcPr>
            <w:tcW w:w="3027" w:type="dxa"/>
            <w:shd w:val="clear" w:color="auto" w:fill="auto"/>
          </w:tcPr>
          <w:p w14:paraId="1BCB31E9" w14:textId="77777777" w:rsidR="00122D26" w:rsidRPr="004A2B82" w:rsidRDefault="00122D26">
            <w:pPr>
              <w:rPr>
                <w:rFonts w:ascii="宋体" w:hAnsi="宋体" w:cs="仿宋" w:hint="eastAsia"/>
                <w:sz w:val="28"/>
                <w:szCs w:val="28"/>
              </w:rPr>
            </w:pPr>
          </w:p>
        </w:tc>
        <w:tc>
          <w:tcPr>
            <w:tcW w:w="1200" w:type="dxa"/>
            <w:shd w:val="clear" w:color="auto" w:fill="auto"/>
          </w:tcPr>
          <w:p w14:paraId="5D468A4A" w14:textId="77777777" w:rsidR="00122D26" w:rsidRPr="004A2B82" w:rsidRDefault="00122D26">
            <w:pPr>
              <w:rPr>
                <w:rFonts w:ascii="宋体" w:hAnsi="宋体" w:cs="仿宋" w:hint="eastAsia"/>
                <w:sz w:val="28"/>
                <w:szCs w:val="28"/>
              </w:rPr>
            </w:pPr>
          </w:p>
        </w:tc>
        <w:tc>
          <w:tcPr>
            <w:tcW w:w="1397" w:type="dxa"/>
            <w:shd w:val="clear" w:color="auto" w:fill="auto"/>
          </w:tcPr>
          <w:p w14:paraId="76342022" w14:textId="77777777" w:rsidR="00122D26" w:rsidRPr="004A2B82" w:rsidRDefault="00122D26">
            <w:pPr>
              <w:rPr>
                <w:rFonts w:ascii="宋体" w:hAnsi="宋体" w:cs="仿宋" w:hint="eastAsia"/>
                <w:sz w:val="28"/>
                <w:szCs w:val="28"/>
              </w:rPr>
            </w:pPr>
          </w:p>
        </w:tc>
      </w:tr>
      <w:tr w:rsidR="004A2B82" w:rsidRPr="004A2B82" w14:paraId="1AAC800A" w14:textId="77777777" w:rsidTr="0066723C">
        <w:trPr>
          <w:jc w:val="center"/>
        </w:trPr>
        <w:tc>
          <w:tcPr>
            <w:tcW w:w="820" w:type="dxa"/>
            <w:shd w:val="clear" w:color="auto" w:fill="auto"/>
          </w:tcPr>
          <w:p w14:paraId="1EC50040" w14:textId="77777777" w:rsidR="004A2B82" w:rsidRPr="004A2B82" w:rsidRDefault="004A2B82" w:rsidP="00D053C2">
            <w:pPr>
              <w:numPr>
                <w:ilvl w:val="0"/>
                <w:numId w:val="12"/>
              </w:numPr>
              <w:jc w:val="center"/>
              <w:rPr>
                <w:rFonts w:ascii="宋体" w:hAnsi="宋体" w:cs="仿宋" w:hint="eastAsia"/>
                <w:sz w:val="28"/>
                <w:szCs w:val="28"/>
              </w:rPr>
            </w:pPr>
          </w:p>
        </w:tc>
        <w:tc>
          <w:tcPr>
            <w:tcW w:w="2736" w:type="dxa"/>
            <w:shd w:val="clear" w:color="auto" w:fill="auto"/>
          </w:tcPr>
          <w:p w14:paraId="06A74C74" w14:textId="77777777" w:rsidR="004A2B82" w:rsidRPr="004A2B82" w:rsidRDefault="004A2B82">
            <w:pPr>
              <w:rPr>
                <w:rFonts w:ascii="宋体" w:hAnsi="宋体" w:cs="仿宋" w:hint="eastAsia"/>
                <w:sz w:val="28"/>
                <w:szCs w:val="28"/>
              </w:rPr>
            </w:pPr>
          </w:p>
        </w:tc>
        <w:tc>
          <w:tcPr>
            <w:tcW w:w="3027" w:type="dxa"/>
            <w:shd w:val="clear" w:color="auto" w:fill="auto"/>
          </w:tcPr>
          <w:p w14:paraId="5B2CB044" w14:textId="77777777" w:rsidR="004A2B82" w:rsidRPr="004A2B82" w:rsidRDefault="004A2B82">
            <w:pPr>
              <w:rPr>
                <w:rFonts w:ascii="宋体" w:hAnsi="宋体" w:cs="仿宋" w:hint="eastAsia"/>
                <w:sz w:val="28"/>
                <w:szCs w:val="28"/>
              </w:rPr>
            </w:pPr>
          </w:p>
        </w:tc>
        <w:tc>
          <w:tcPr>
            <w:tcW w:w="1200" w:type="dxa"/>
            <w:shd w:val="clear" w:color="auto" w:fill="auto"/>
          </w:tcPr>
          <w:p w14:paraId="5C730E66" w14:textId="77777777" w:rsidR="004A2B82" w:rsidRPr="004A2B82" w:rsidRDefault="004A2B82">
            <w:pPr>
              <w:rPr>
                <w:rFonts w:ascii="宋体" w:hAnsi="宋体" w:cs="仿宋" w:hint="eastAsia"/>
                <w:sz w:val="28"/>
                <w:szCs w:val="28"/>
              </w:rPr>
            </w:pPr>
          </w:p>
        </w:tc>
        <w:tc>
          <w:tcPr>
            <w:tcW w:w="1397" w:type="dxa"/>
            <w:shd w:val="clear" w:color="auto" w:fill="auto"/>
          </w:tcPr>
          <w:p w14:paraId="44FC35E6" w14:textId="77777777" w:rsidR="004A2B82" w:rsidRPr="004A2B82" w:rsidRDefault="004A2B82">
            <w:pPr>
              <w:rPr>
                <w:rFonts w:ascii="宋体" w:hAnsi="宋体" w:cs="仿宋" w:hint="eastAsia"/>
                <w:sz w:val="28"/>
                <w:szCs w:val="28"/>
              </w:rPr>
            </w:pPr>
          </w:p>
        </w:tc>
      </w:tr>
      <w:tr w:rsidR="004A2B82" w:rsidRPr="004A2B82" w14:paraId="46E0DB82" w14:textId="77777777" w:rsidTr="0066723C">
        <w:trPr>
          <w:jc w:val="center"/>
        </w:trPr>
        <w:tc>
          <w:tcPr>
            <w:tcW w:w="820" w:type="dxa"/>
            <w:shd w:val="clear" w:color="auto" w:fill="auto"/>
          </w:tcPr>
          <w:p w14:paraId="3D423E15" w14:textId="77777777" w:rsidR="004A2B82" w:rsidRPr="004A2B82" w:rsidRDefault="004A2B82" w:rsidP="00D053C2">
            <w:pPr>
              <w:numPr>
                <w:ilvl w:val="0"/>
                <w:numId w:val="12"/>
              </w:numPr>
              <w:jc w:val="center"/>
              <w:rPr>
                <w:rFonts w:ascii="宋体" w:hAnsi="宋体" w:cs="仿宋" w:hint="eastAsia"/>
                <w:sz w:val="28"/>
                <w:szCs w:val="28"/>
              </w:rPr>
            </w:pPr>
          </w:p>
        </w:tc>
        <w:tc>
          <w:tcPr>
            <w:tcW w:w="2736" w:type="dxa"/>
            <w:shd w:val="clear" w:color="auto" w:fill="auto"/>
          </w:tcPr>
          <w:p w14:paraId="3154902F" w14:textId="77777777" w:rsidR="004A2B82" w:rsidRPr="004A2B82" w:rsidRDefault="004A2B82">
            <w:pPr>
              <w:rPr>
                <w:rFonts w:ascii="宋体" w:hAnsi="宋体" w:cs="仿宋" w:hint="eastAsia"/>
                <w:sz w:val="28"/>
                <w:szCs w:val="28"/>
              </w:rPr>
            </w:pPr>
          </w:p>
        </w:tc>
        <w:tc>
          <w:tcPr>
            <w:tcW w:w="3027" w:type="dxa"/>
            <w:shd w:val="clear" w:color="auto" w:fill="auto"/>
          </w:tcPr>
          <w:p w14:paraId="142C2BC6" w14:textId="77777777" w:rsidR="004A2B82" w:rsidRPr="004A2B82" w:rsidRDefault="004A2B82">
            <w:pPr>
              <w:rPr>
                <w:rFonts w:ascii="宋体" w:hAnsi="宋体" w:cs="仿宋" w:hint="eastAsia"/>
                <w:sz w:val="28"/>
                <w:szCs w:val="28"/>
              </w:rPr>
            </w:pPr>
          </w:p>
        </w:tc>
        <w:tc>
          <w:tcPr>
            <w:tcW w:w="1200" w:type="dxa"/>
            <w:shd w:val="clear" w:color="auto" w:fill="auto"/>
          </w:tcPr>
          <w:p w14:paraId="7D981674" w14:textId="77777777" w:rsidR="004A2B82" w:rsidRPr="004A2B82" w:rsidRDefault="004A2B82">
            <w:pPr>
              <w:rPr>
                <w:rFonts w:ascii="宋体" w:hAnsi="宋体" w:cs="仿宋" w:hint="eastAsia"/>
                <w:sz w:val="28"/>
                <w:szCs w:val="28"/>
              </w:rPr>
            </w:pPr>
          </w:p>
        </w:tc>
        <w:tc>
          <w:tcPr>
            <w:tcW w:w="1397" w:type="dxa"/>
            <w:shd w:val="clear" w:color="auto" w:fill="auto"/>
          </w:tcPr>
          <w:p w14:paraId="4EA263F0" w14:textId="77777777" w:rsidR="004A2B82" w:rsidRPr="004A2B82" w:rsidRDefault="004A2B82">
            <w:pPr>
              <w:rPr>
                <w:rFonts w:ascii="宋体" w:hAnsi="宋体" w:cs="仿宋" w:hint="eastAsia"/>
                <w:sz w:val="28"/>
                <w:szCs w:val="28"/>
              </w:rPr>
            </w:pPr>
          </w:p>
        </w:tc>
      </w:tr>
      <w:tr w:rsidR="004A2B82" w:rsidRPr="004A2B82" w14:paraId="103567DB" w14:textId="77777777" w:rsidTr="0066723C">
        <w:trPr>
          <w:jc w:val="center"/>
        </w:trPr>
        <w:tc>
          <w:tcPr>
            <w:tcW w:w="820" w:type="dxa"/>
            <w:shd w:val="clear" w:color="auto" w:fill="auto"/>
          </w:tcPr>
          <w:p w14:paraId="3B026917" w14:textId="77777777" w:rsidR="004A2B82" w:rsidRPr="004A2B82" w:rsidRDefault="004A2B82" w:rsidP="00D053C2">
            <w:pPr>
              <w:numPr>
                <w:ilvl w:val="0"/>
                <w:numId w:val="12"/>
              </w:numPr>
              <w:jc w:val="center"/>
              <w:rPr>
                <w:rFonts w:ascii="宋体" w:hAnsi="宋体" w:cs="仿宋" w:hint="eastAsia"/>
                <w:sz w:val="28"/>
                <w:szCs w:val="28"/>
              </w:rPr>
            </w:pPr>
          </w:p>
        </w:tc>
        <w:tc>
          <w:tcPr>
            <w:tcW w:w="2736" w:type="dxa"/>
            <w:shd w:val="clear" w:color="auto" w:fill="auto"/>
          </w:tcPr>
          <w:p w14:paraId="66865EFC" w14:textId="77777777" w:rsidR="004A2B82" w:rsidRPr="004A2B82" w:rsidRDefault="004A2B82">
            <w:pPr>
              <w:rPr>
                <w:rFonts w:ascii="宋体" w:hAnsi="宋体" w:cs="仿宋" w:hint="eastAsia"/>
                <w:sz w:val="28"/>
                <w:szCs w:val="28"/>
              </w:rPr>
            </w:pPr>
          </w:p>
        </w:tc>
        <w:tc>
          <w:tcPr>
            <w:tcW w:w="3027" w:type="dxa"/>
            <w:shd w:val="clear" w:color="auto" w:fill="auto"/>
          </w:tcPr>
          <w:p w14:paraId="4BF6DC43" w14:textId="77777777" w:rsidR="004A2B82" w:rsidRPr="004A2B82" w:rsidRDefault="004A2B82">
            <w:pPr>
              <w:rPr>
                <w:rFonts w:ascii="宋体" w:hAnsi="宋体" w:cs="仿宋" w:hint="eastAsia"/>
                <w:sz w:val="28"/>
                <w:szCs w:val="28"/>
              </w:rPr>
            </w:pPr>
          </w:p>
        </w:tc>
        <w:tc>
          <w:tcPr>
            <w:tcW w:w="1200" w:type="dxa"/>
            <w:shd w:val="clear" w:color="auto" w:fill="auto"/>
          </w:tcPr>
          <w:p w14:paraId="586CD3B3" w14:textId="77777777" w:rsidR="004A2B82" w:rsidRPr="004A2B82" w:rsidRDefault="004A2B82">
            <w:pPr>
              <w:rPr>
                <w:rFonts w:ascii="宋体" w:hAnsi="宋体" w:cs="仿宋" w:hint="eastAsia"/>
                <w:sz w:val="28"/>
                <w:szCs w:val="28"/>
              </w:rPr>
            </w:pPr>
          </w:p>
        </w:tc>
        <w:tc>
          <w:tcPr>
            <w:tcW w:w="1397" w:type="dxa"/>
            <w:shd w:val="clear" w:color="auto" w:fill="auto"/>
          </w:tcPr>
          <w:p w14:paraId="6202604D" w14:textId="77777777" w:rsidR="004A2B82" w:rsidRPr="004A2B82" w:rsidRDefault="004A2B82">
            <w:pPr>
              <w:rPr>
                <w:rFonts w:ascii="宋体" w:hAnsi="宋体" w:cs="仿宋" w:hint="eastAsia"/>
                <w:sz w:val="28"/>
                <w:szCs w:val="28"/>
              </w:rPr>
            </w:pPr>
          </w:p>
        </w:tc>
      </w:tr>
      <w:tr w:rsidR="004A2B82" w:rsidRPr="004A2B82" w14:paraId="02857671" w14:textId="77777777" w:rsidTr="0066723C">
        <w:trPr>
          <w:jc w:val="center"/>
        </w:trPr>
        <w:tc>
          <w:tcPr>
            <w:tcW w:w="820" w:type="dxa"/>
            <w:shd w:val="clear" w:color="auto" w:fill="auto"/>
          </w:tcPr>
          <w:p w14:paraId="6FD7779D" w14:textId="77777777" w:rsidR="004A2B82" w:rsidRPr="004A2B82" w:rsidRDefault="004A2B82" w:rsidP="00D053C2">
            <w:pPr>
              <w:numPr>
                <w:ilvl w:val="0"/>
                <w:numId w:val="12"/>
              </w:numPr>
              <w:jc w:val="center"/>
              <w:rPr>
                <w:rFonts w:ascii="宋体" w:hAnsi="宋体" w:cs="仿宋" w:hint="eastAsia"/>
                <w:sz w:val="28"/>
                <w:szCs w:val="28"/>
              </w:rPr>
            </w:pPr>
          </w:p>
        </w:tc>
        <w:tc>
          <w:tcPr>
            <w:tcW w:w="2736" w:type="dxa"/>
            <w:shd w:val="clear" w:color="auto" w:fill="auto"/>
          </w:tcPr>
          <w:p w14:paraId="3814AB63" w14:textId="77777777" w:rsidR="004A2B82" w:rsidRPr="004A2B82" w:rsidRDefault="004A2B82">
            <w:pPr>
              <w:rPr>
                <w:rFonts w:ascii="宋体" w:hAnsi="宋体" w:cs="仿宋" w:hint="eastAsia"/>
                <w:sz w:val="28"/>
                <w:szCs w:val="28"/>
              </w:rPr>
            </w:pPr>
          </w:p>
        </w:tc>
        <w:tc>
          <w:tcPr>
            <w:tcW w:w="3027" w:type="dxa"/>
            <w:shd w:val="clear" w:color="auto" w:fill="auto"/>
          </w:tcPr>
          <w:p w14:paraId="0BFFB76E" w14:textId="77777777" w:rsidR="004A2B82" w:rsidRPr="004A2B82" w:rsidRDefault="004A2B82">
            <w:pPr>
              <w:rPr>
                <w:rFonts w:ascii="宋体" w:hAnsi="宋体" w:cs="仿宋" w:hint="eastAsia"/>
                <w:sz w:val="28"/>
                <w:szCs w:val="28"/>
              </w:rPr>
            </w:pPr>
          </w:p>
        </w:tc>
        <w:tc>
          <w:tcPr>
            <w:tcW w:w="1200" w:type="dxa"/>
            <w:shd w:val="clear" w:color="auto" w:fill="auto"/>
          </w:tcPr>
          <w:p w14:paraId="6C2CAEDB" w14:textId="77777777" w:rsidR="004A2B82" w:rsidRPr="004A2B82" w:rsidRDefault="004A2B82">
            <w:pPr>
              <w:rPr>
                <w:rFonts w:ascii="宋体" w:hAnsi="宋体" w:cs="仿宋" w:hint="eastAsia"/>
                <w:sz w:val="28"/>
                <w:szCs w:val="28"/>
              </w:rPr>
            </w:pPr>
          </w:p>
        </w:tc>
        <w:tc>
          <w:tcPr>
            <w:tcW w:w="1397" w:type="dxa"/>
            <w:shd w:val="clear" w:color="auto" w:fill="auto"/>
          </w:tcPr>
          <w:p w14:paraId="093CF4BC" w14:textId="77777777" w:rsidR="004A2B82" w:rsidRPr="004A2B82" w:rsidRDefault="004A2B82">
            <w:pPr>
              <w:rPr>
                <w:rFonts w:ascii="宋体" w:hAnsi="宋体" w:cs="仿宋" w:hint="eastAsia"/>
                <w:sz w:val="28"/>
                <w:szCs w:val="28"/>
              </w:rPr>
            </w:pPr>
          </w:p>
        </w:tc>
      </w:tr>
      <w:tr w:rsidR="004A2B82" w:rsidRPr="004A2B82" w14:paraId="072DB966" w14:textId="77777777" w:rsidTr="0066723C">
        <w:trPr>
          <w:jc w:val="center"/>
        </w:trPr>
        <w:tc>
          <w:tcPr>
            <w:tcW w:w="820" w:type="dxa"/>
            <w:shd w:val="clear" w:color="auto" w:fill="auto"/>
          </w:tcPr>
          <w:p w14:paraId="4BC55242" w14:textId="77777777" w:rsidR="004A2B82" w:rsidRPr="004A2B82" w:rsidRDefault="004A2B82" w:rsidP="00D053C2">
            <w:pPr>
              <w:numPr>
                <w:ilvl w:val="0"/>
                <w:numId w:val="12"/>
              </w:numPr>
              <w:jc w:val="center"/>
              <w:rPr>
                <w:rFonts w:ascii="宋体" w:hAnsi="宋体" w:cs="仿宋" w:hint="eastAsia"/>
                <w:sz w:val="28"/>
                <w:szCs w:val="28"/>
              </w:rPr>
            </w:pPr>
          </w:p>
        </w:tc>
        <w:tc>
          <w:tcPr>
            <w:tcW w:w="2736" w:type="dxa"/>
            <w:shd w:val="clear" w:color="auto" w:fill="auto"/>
          </w:tcPr>
          <w:p w14:paraId="6BF18437" w14:textId="77777777" w:rsidR="004A2B82" w:rsidRPr="004A2B82" w:rsidRDefault="004A2B82">
            <w:pPr>
              <w:rPr>
                <w:rFonts w:ascii="宋体" w:hAnsi="宋体" w:cs="仿宋" w:hint="eastAsia"/>
                <w:sz w:val="28"/>
                <w:szCs w:val="28"/>
              </w:rPr>
            </w:pPr>
          </w:p>
        </w:tc>
        <w:tc>
          <w:tcPr>
            <w:tcW w:w="3027" w:type="dxa"/>
            <w:shd w:val="clear" w:color="auto" w:fill="auto"/>
          </w:tcPr>
          <w:p w14:paraId="2B6A34CF" w14:textId="77777777" w:rsidR="004A2B82" w:rsidRPr="004A2B82" w:rsidRDefault="004A2B82">
            <w:pPr>
              <w:rPr>
                <w:rFonts w:ascii="宋体" w:hAnsi="宋体" w:cs="仿宋" w:hint="eastAsia"/>
                <w:sz w:val="28"/>
                <w:szCs w:val="28"/>
              </w:rPr>
            </w:pPr>
          </w:p>
        </w:tc>
        <w:tc>
          <w:tcPr>
            <w:tcW w:w="1200" w:type="dxa"/>
            <w:shd w:val="clear" w:color="auto" w:fill="auto"/>
          </w:tcPr>
          <w:p w14:paraId="2478A25F" w14:textId="77777777" w:rsidR="004A2B82" w:rsidRPr="004A2B82" w:rsidRDefault="004A2B82">
            <w:pPr>
              <w:rPr>
                <w:rFonts w:ascii="宋体" w:hAnsi="宋体" w:cs="仿宋" w:hint="eastAsia"/>
                <w:sz w:val="28"/>
                <w:szCs w:val="28"/>
              </w:rPr>
            </w:pPr>
          </w:p>
        </w:tc>
        <w:tc>
          <w:tcPr>
            <w:tcW w:w="1397" w:type="dxa"/>
            <w:shd w:val="clear" w:color="auto" w:fill="auto"/>
          </w:tcPr>
          <w:p w14:paraId="42F9E0B1" w14:textId="77777777" w:rsidR="004A2B82" w:rsidRPr="004A2B82" w:rsidRDefault="004A2B82">
            <w:pPr>
              <w:rPr>
                <w:rFonts w:ascii="宋体" w:hAnsi="宋体" w:cs="仿宋" w:hint="eastAsia"/>
                <w:sz w:val="28"/>
                <w:szCs w:val="28"/>
              </w:rPr>
            </w:pPr>
          </w:p>
        </w:tc>
      </w:tr>
    </w:tbl>
    <w:p w14:paraId="3CAC1561" w14:textId="6C104BDD" w:rsidR="00D053C2" w:rsidRPr="004A2B82" w:rsidRDefault="00D053C2">
      <w:pPr>
        <w:rPr>
          <w:rFonts w:ascii="宋体" w:hAnsi="宋体" w:cs="仿宋" w:hint="eastAsia"/>
          <w:sz w:val="30"/>
          <w:szCs w:val="30"/>
        </w:rPr>
      </w:pPr>
      <w:r w:rsidRPr="004A2B82">
        <w:rPr>
          <w:rFonts w:ascii="宋体" w:hAnsi="宋体" w:cs="仿宋" w:hint="eastAsia"/>
          <w:sz w:val="30"/>
          <w:szCs w:val="30"/>
        </w:rPr>
        <w:t xml:space="preserve">填表人：                 </w:t>
      </w:r>
      <w:r w:rsidR="0083168E" w:rsidRPr="004A2B82">
        <w:rPr>
          <w:rFonts w:ascii="宋体" w:hAnsi="宋体" w:cs="仿宋" w:hint="eastAsia"/>
          <w:sz w:val="30"/>
          <w:szCs w:val="30"/>
        </w:rPr>
        <w:t xml:space="preserve">        </w:t>
      </w:r>
      <w:r w:rsidR="004A2B82" w:rsidRPr="004A2B82">
        <w:rPr>
          <w:rFonts w:ascii="宋体" w:hAnsi="宋体" w:cs="仿宋" w:hint="eastAsia"/>
          <w:sz w:val="30"/>
          <w:szCs w:val="30"/>
        </w:rPr>
        <w:t>负责人（签字）</w:t>
      </w:r>
      <w:r w:rsidRPr="004A2B82">
        <w:rPr>
          <w:rFonts w:ascii="宋体" w:hAnsi="宋体" w:cs="仿宋" w:hint="eastAsia"/>
          <w:sz w:val="30"/>
          <w:szCs w:val="30"/>
        </w:rPr>
        <w:t>：</w:t>
      </w:r>
    </w:p>
    <w:sectPr w:rsidR="00D053C2" w:rsidRPr="004A2B82">
      <w:pgSz w:w="11906" w:h="16838"/>
      <w:pgMar w:top="1644" w:right="1588" w:bottom="2268" w:left="1644" w:header="0" w:footer="181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63B43" w14:textId="77777777" w:rsidR="006201C0" w:rsidRDefault="006201C0">
      <w:r>
        <w:separator/>
      </w:r>
    </w:p>
  </w:endnote>
  <w:endnote w:type="continuationSeparator" w:id="0">
    <w:p w14:paraId="0395C27D" w14:textId="77777777" w:rsidR="006201C0" w:rsidRDefault="0062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8957" w14:textId="77777777" w:rsidR="00122D26" w:rsidRDefault="00D053C2">
    <w:pPr>
      <w:pStyle w:val="a6"/>
      <w:framePr w:wrap="around" w:vAnchor="text" w:hAnchor="margin" w:xAlign="outside" w:y="1"/>
      <w:rPr>
        <w:rStyle w:val="a4"/>
      </w:rPr>
    </w:pPr>
    <w:r>
      <w:fldChar w:fldCharType="begin"/>
    </w:r>
    <w:r>
      <w:rPr>
        <w:rStyle w:val="a4"/>
      </w:rPr>
      <w:instrText xml:space="preserve">PAGE  </w:instrText>
    </w:r>
    <w:r>
      <w:fldChar w:fldCharType="end"/>
    </w:r>
  </w:p>
  <w:p w14:paraId="568C8347" w14:textId="77777777" w:rsidR="00122D26" w:rsidRDefault="00122D26">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1CE9C" w14:textId="77777777" w:rsidR="00122D26" w:rsidRDefault="00D053C2">
    <w:pPr>
      <w:pStyle w:val="a6"/>
      <w:framePr w:wrap="around" w:vAnchor="text" w:hAnchor="margin" w:xAlign="outside" w:y="1"/>
      <w:rPr>
        <w:rStyle w:val="a4"/>
        <w:rFonts w:ascii="仿宋_GB2312" w:eastAsia="仿宋_GB2312"/>
        <w:sz w:val="30"/>
        <w:szCs w:val="30"/>
      </w:rPr>
    </w:pPr>
    <w:r>
      <w:rPr>
        <w:rStyle w:val="a4"/>
        <w:rFonts w:ascii="仿宋_GB2312" w:eastAsia="仿宋_GB2312" w:hint="eastAsia"/>
        <w:sz w:val="30"/>
        <w:szCs w:val="30"/>
      </w:rPr>
      <w:t xml:space="preserve">— </w:t>
    </w:r>
    <w:r>
      <w:rPr>
        <w:rFonts w:ascii="仿宋_GB2312" w:eastAsia="仿宋_GB2312" w:hint="eastAsia"/>
        <w:sz w:val="30"/>
        <w:szCs w:val="30"/>
      </w:rPr>
      <w:fldChar w:fldCharType="begin"/>
    </w:r>
    <w:r>
      <w:rPr>
        <w:rStyle w:val="a4"/>
        <w:rFonts w:ascii="仿宋_GB2312" w:eastAsia="仿宋_GB2312" w:hint="eastAsia"/>
        <w:sz w:val="30"/>
        <w:szCs w:val="30"/>
      </w:rPr>
      <w:instrText xml:space="preserve"> PAGE </w:instrText>
    </w:r>
    <w:r>
      <w:rPr>
        <w:rFonts w:ascii="仿宋_GB2312" w:eastAsia="仿宋_GB2312" w:hint="eastAsia"/>
        <w:sz w:val="30"/>
        <w:szCs w:val="30"/>
      </w:rPr>
      <w:fldChar w:fldCharType="separate"/>
    </w:r>
    <w:r>
      <w:rPr>
        <w:rStyle w:val="a4"/>
        <w:rFonts w:ascii="仿宋_GB2312" w:eastAsia="仿宋_GB2312"/>
        <w:sz w:val="30"/>
        <w:szCs w:val="30"/>
      </w:rPr>
      <w:t>4</w:t>
    </w:r>
    <w:r>
      <w:rPr>
        <w:rFonts w:ascii="仿宋_GB2312" w:eastAsia="仿宋_GB2312" w:hint="eastAsia"/>
        <w:sz w:val="30"/>
        <w:szCs w:val="30"/>
      </w:rPr>
      <w:fldChar w:fldCharType="end"/>
    </w:r>
    <w:r>
      <w:rPr>
        <w:rStyle w:val="a4"/>
        <w:rFonts w:ascii="仿宋_GB2312" w:eastAsia="仿宋_GB2312" w:hint="eastAsia"/>
        <w:sz w:val="30"/>
        <w:szCs w:val="30"/>
      </w:rPr>
      <w:t xml:space="preserve"> —</w:t>
    </w:r>
  </w:p>
  <w:p w14:paraId="34A03141" w14:textId="77777777" w:rsidR="00122D26" w:rsidRDefault="00122D26">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F6755" w14:textId="77777777" w:rsidR="006201C0" w:rsidRDefault="006201C0">
      <w:r>
        <w:separator/>
      </w:r>
    </w:p>
  </w:footnote>
  <w:footnote w:type="continuationSeparator" w:id="0">
    <w:p w14:paraId="1F064773" w14:textId="77777777" w:rsidR="006201C0" w:rsidRDefault="0062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F336E3"/>
    <w:multiLevelType w:val="singleLevel"/>
    <w:tmpl w:val="99F336E3"/>
    <w:lvl w:ilvl="0">
      <w:start w:val="1"/>
      <w:numFmt w:val="decimal"/>
      <w:suff w:val="nothing"/>
      <w:lvlText w:val="%1、"/>
      <w:lvlJc w:val="left"/>
    </w:lvl>
  </w:abstractNum>
  <w:abstractNum w:abstractNumId="1" w15:restartNumberingAfterBreak="0">
    <w:nsid w:val="B9D2B22E"/>
    <w:multiLevelType w:val="singleLevel"/>
    <w:tmpl w:val="B9D2B22E"/>
    <w:lvl w:ilvl="0">
      <w:start w:val="1"/>
      <w:numFmt w:val="chineseCounting"/>
      <w:suff w:val="nothing"/>
      <w:lvlText w:val="%1、"/>
      <w:lvlJc w:val="left"/>
      <w:rPr>
        <w:rFonts w:hint="eastAsia"/>
      </w:rPr>
    </w:lvl>
  </w:abstractNum>
  <w:abstractNum w:abstractNumId="2" w15:restartNumberingAfterBreak="0">
    <w:nsid w:val="C4DBF1B1"/>
    <w:multiLevelType w:val="singleLevel"/>
    <w:tmpl w:val="C4DBF1B1"/>
    <w:lvl w:ilvl="0">
      <w:start w:val="1"/>
      <w:numFmt w:val="decimal"/>
      <w:suff w:val="nothing"/>
      <w:lvlText w:val="%1、"/>
      <w:lvlJc w:val="left"/>
    </w:lvl>
  </w:abstractNum>
  <w:abstractNum w:abstractNumId="3" w15:restartNumberingAfterBreak="0">
    <w:nsid w:val="C9F91684"/>
    <w:multiLevelType w:val="singleLevel"/>
    <w:tmpl w:val="C9F91684"/>
    <w:lvl w:ilvl="0">
      <w:start w:val="1"/>
      <w:numFmt w:val="decimal"/>
      <w:suff w:val="nothing"/>
      <w:lvlText w:val="%1、"/>
      <w:lvlJc w:val="left"/>
    </w:lvl>
  </w:abstractNum>
  <w:abstractNum w:abstractNumId="4" w15:restartNumberingAfterBreak="0">
    <w:nsid w:val="D407F3A3"/>
    <w:multiLevelType w:val="singleLevel"/>
    <w:tmpl w:val="D407F3A3"/>
    <w:lvl w:ilvl="0">
      <w:start w:val="1"/>
      <w:numFmt w:val="decimal"/>
      <w:suff w:val="nothing"/>
      <w:lvlText w:val="%1、"/>
      <w:lvlJc w:val="left"/>
    </w:lvl>
  </w:abstractNum>
  <w:abstractNum w:abstractNumId="5" w15:restartNumberingAfterBreak="0">
    <w:nsid w:val="02DABCF5"/>
    <w:multiLevelType w:val="singleLevel"/>
    <w:tmpl w:val="02DABCF5"/>
    <w:lvl w:ilvl="0">
      <w:start w:val="1"/>
      <w:numFmt w:val="decimal"/>
      <w:suff w:val="nothing"/>
      <w:lvlText w:val="%1、"/>
      <w:lvlJc w:val="left"/>
    </w:lvl>
  </w:abstractNum>
  <w:abstractNum w:abstractNumId="6" w15:restartNumberingAfterBreak="0">
    <w:nsid w:val="1D24283D"/>
    <w:multiLevelType w:val="singleLevel"/>
    <w:tmpl w:val="1D24283D"/>
    <w:lvl w:ilvl="0">
      <w:start w:val="1"/>
      <w:numFmt w:val="decimal"/>
      <w:suff w:val="nothing"/>
      <w:lvlText w:val="%1、"/>
      <w:lvlJc w:val="left"/>
    </w:lvl>
  </w:abstractNum>
  <w:abstractNum w:abstractNumId="7" w15:restartNumberingAfterBreak="0">
    <w:nsid w:val="2D0D1A85"/>
    <w:multiLevelType w:val="hybridMultilevel"/>
    <w:tmpl w:val="07129516"/>
    <w:lvl w:ilvl="0" w:tplc="AF78287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8AF357"/>
    <w:multiLevelType w:val="singleLevel"/>
    <w:tmpl w:val="418AF357"/>
    <w:lvl w:ilvl="0">
      <w:start w:val="1"/>
      <w:numFmt w:val="decimal"/>
      <w:suff w:val="nothing"/>
      <w:lvlText w:val="%1、"/>
      <w:lvlJc w:val="left"/>
    </w:lvl>
  </w:abstractNum>
  <w:abstractNum w:abstractNumId="9" w15:restartNumberingAfterBreak="0">
    <w:nsid w:val="4C3E2BD1"/>
    <w:multiLevelType w:val="singleLevel"/>
    <w:tmpl w:val="4C3E2BD1"/>
    <w:lvl w:ilvl="0">
      <w:start w:val="1"/>
      <w:numFmt w:val="decimal"/>
      <w:suff w:val="nothing"/>
      <w:lvlText w:val="%1、"/>
      <w:lvlJc w:val="left"/>
    </w:lvl>
  </w:abstractNum>
  <w:abstractNum w:abstractNumId="10" w15:restartNumberingAfterBreak="0">
    <w:nsid w:val="7C3E1107"/>
    <w:multiLevelType w:val="singleLevel"/>
    <w:tmpl w:val="7C3E1107"/>
    <w:lvl w:ilvl="0">
      <w:start w:val="1"/>
      <w:numFmt w:val="decimal"/>
      <w:suff w:val="nothing"/>
      <w:lvlText w:val="%1、"/>
      <w:lvlJc w:val="left"/>
    </w:lvl>
  </w:abstractNum>
  <w:abstractNum w:abstractNumId="11" w15:restartNumberingAfterBreak="0">
    <w:nsid w:val="7FE05059"/>
    <w:multiLevelType w:val="singleLevel"/>
    <w:tmpl w:val="7FE05059"/>
    <w:lvl w:ilvl="0">
      <w:start w:val="1"/>
      <w:numFmt w:val="decimal"/>
      <w:suff w:val="nothing"/>
      <w:lvlText w:val="%1、"/>
      <w:lvlJc w:val="left"/>
    </w:lvl>
  </w:abstractNum>
  <w:num w:numId="1">
    <w:abstractNumId w:val="1"/>
  </w:num>
  <w:num w:numId="2">
    <w:abstractNumId w:val="10"/>
  </w:num>
  <w:num w:numId="3">
    <w:abstractNumId w:val="9"/>
  </w:num>
  <w:num w:numId="4">
    <w:abstractNumId w:val="0"/>
  </w:num>
  <w:num w:numId="5">
    <w:abstractNumId w:val="11"/>
  </w:num>
  <w:num w:numId="6">
    <w:abstractNumId w:val="6"/>
  </w:num>
  <w:num w:numId="7">
    <w:abstractNumId w:val="2"/>
  </w:num>
  <w:num w:numId="8">
    <w:abstractNumId w:val="4"/>
  </w:num>
  <w:num w:numId="9">
    <w:abstractNumId w:val="3"/>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FD5"/>
    <w:rsid w:val="00054898"/>
    <w:rsid w:val="000A6BA8"/>
    <w:rsid w:val="000C4010"/>
    <w:rsid w:val="00122D26"/>
    <w:rsid w:val="001651C0"/>
    <w:rsid w:val="0016549C"/>
    <w:rsid w:val="003E4E4B"/>
    <w:rsid w:val="004A2B82"/>
    <w:rsid w:val="00597E61"/>
    <w:rsid w:val="006201C0"/>
    <w:rsid w:val="0066723C"/>
    <w:rsid w:val="00722FD5"/>
    <w:rsid w:val="0083168E"/>
    <w:rsid w:val="009823AC"/>
    <w:rsid w:val="00B6109A"/>
    <w:rsid w:val="00B717EC"/>
    <w:rsid w:val="00D053C2"/>
    <w:rsid w:val="00D24485"/>
    <w:rsid w:val="00D81462"/>
    <w:rsid w:val="00D86206"/>
    <w:rsid w:val="00FB650B"/>
    <w:rsid w:val="014E392E"/>
    <w:rsid w:val="152105BD"/>
    <w:rsid w:val="1AF901D6"/>
    <w:rsid w:val="3CF55B28"/>
    <w:rsid w:val="5DA144AF"/>
    <w:rsid w:val="65CE1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DA0B3F9"/>
  <w15:chartTrackingRefBased/>
  <w15:docId w15:val="{5264958F-8A6A-4189-B35C-E9EA24B4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3168E"/>
    <w:rPr>
      <w:sz w:val="18"/>
      <w:szCs w:val="18"/>
    </w:rPr>
  </w:style>
  <w:style w:type="character" w:customStyle="1" w:styleId="a9">
    <w:name w:val="批注框文本 字符"/>
    <w:link w:val="a8"/>
    <w:rsid w:val="0083168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subject/>
  <dc:creator>lenovo</dc:creator>
  <cp:keywords/>
  <cp:lastModifiedBy>ZZK</cp:lastModifiedBy>
  <cp:revision>5</cp:revision>
  <cp:lastPrinted>2020-10-28T02:01:00Z</cp:lastPrinted>
  <dcterms:created xsi:type="dcterms:W3CDTF">2020-10-28T01:16:00Z</dcterms:created>
  <dcterms:modified xsi:type="dcterms:W3CDTF">2020-10-28T02:33:00Z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