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A6" w:rsidRPr="00A035F3" w:rsidRDefault="008474A6" w:rsidP="00A035F3">
      <w:pPr>
        <w:widowControl w:val="0"/>
        <w:spacing w:line="520" w:lineRule="exact"/>
        <w:ind w:firstLineChars="0" w:firstLine="0"/>
        <w:jc w:val="left"/>
        <w:rPr>
          <w:rFonts w:asciiTheme="majorEastAsia" w:eastAsiaTheme="majorEastAsia" w:hAnsiTheme="majorEastAsia"/>
          <w:kern w:val="2"/>
        </w:rPr>
      </w:pPr>
      <w:r w:rsidRPr="00A035F3">
        <w:rPr>
          <w:rFonts w:asciiTheme="majorEastAsia" w:eastAsiaTheme="majorEastAsia" w:hAnsiTheme="majorEastAsia" w:hint="eastAsia"/>
          <w:kern w:val="2"/>
        </w:rPr>
        <w:t>附件</w:t>
      </w:r>
    </w:p>
    <w:p w:rsidR="008474A6" w:rsidRDefault="008474A6" w:rsidP="00A035F3">
      <w:pPr>
        <w:spacing w:line="594" w:lineRule="exact"/>
        <w:ind w:firstLineChars="250" w:firstLine="845"/>
        <w:rPr>
          <w:rFonts w:ascii="黑体" w:eastAsia="黑体" w:hAnsi="华文中宋"/>
          <w:b/>
        </w:rPr>
      </w:pPr>
      <w:bookmarkStart w:id="0" w:name="_GoBack"/>
      <w:r>
        <w:rPr>
          <w:rFonts w:ascii="黑体" w:eastAsia="黑体" w:hAnsi="华文中宋" w:hint="eastAsia"/>
          <w:b/>
        </w:rPr>
        <w:t>南阳理工学院2020年度党校专项经费分配表</w:t>
      </w:r>
    </w:p>
    <w:bookmarkEnd w:id="0"/>
    <w:p w:rsidR="00A035F3" w:rsidRDefault="00A035F3" w:rsidP="00A035F3">
      <w:pPr>
        <w:spacing w:line="594" w:lineRule="exact"/>
        <w:ind w:firstLineChars="250" w:firstLine="842"/>
        <w:rPr>
          <w:rFonts w:ascii="黑体" w:eastAsia="黑体" w:hAnsi="华文中宋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90"/>
        <w:gridCol w:w="2552"/>
      </w:tblGrid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50" w:firstLine="149"/>
              <w:rPr>
                <w:rFonts w:asciiTheme="majorEastAsia" w:eastAsiaTheme="majorEastAsia" w:hAnsiTheme="majorEastAsia" w:cs="华文仿宋"/>
                <w:b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567" w:firstLine="1689"/>
              <w:rPr>
                <w:rFonts w:asciiTheme="majorEastAsia" w:eastAsiaTheme="majorEastAsia" w:hAnsiTheme="majorEastAsia" w:cs="华文仿宋"/>
                <w:b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/>
                <w:sz w:val="28"/>
                <w:szCs w:val="28"/>
              </w:rPr>
              <w:t>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="596"/>
              <w:rPr>
                <w:rFonts w:asciiTheme="majorEastAsia" w:eastAsiaTheme="majorEastAsia" w:hAnsiTheme="majorEastAsia" w:cs="华文仿宋"/>
                <w:b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/>
                <w:sz w:val="28"/>
                <w:szCs w:val="28"/>
              </w:rPr>
              <w:t>经费（元）</w:t>
            </w:r>
          </w:p>
        </w:tc>
      </w:tr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0" w:firstLine="0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智能制造学院分党校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5325</w:t>
            </w:r>
          </w:p>
        </w:tc>
      </w:tr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0" w:firstLine="0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信息工程学院分党校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3975</w:t>
            </w:r>
          </w:p>
        </w:tc>
      </w:tr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0" w:firstLine="0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计算机与软件学院分党校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9150</w:t>
            </w:r>
          </w:p>
        </w:tc>
      </w:tr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0" w:firstLine="0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数学媒体与艺术设计学院分党校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2775</w:t>
            </w:r>
          </w:p>
        </w:tc>
      </w:tr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0" w:firstLine="0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建筑学院分党校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3075</w:t>
            </w:r>
          </w:p>
        </w:tc>
      </w:tr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0" w:firstLine="0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土木工程学院分党校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3150</w:t>
            </w:r>
          </w:p>
        </w:tc>
      </w:tr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0" w:firstLine="0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生物与化学工程学院分党校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3300</w:t>
            </w:r>
          </w:p>
        </w:tc>
      </w:tr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0" w:firstLine="0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张仲景国医国药学院分党校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5175</w:t>
            </w:r>
          </w:p>
        </w:tc>
      </w:tr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0" w:firstLine="0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数理学院分党校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900</w:t>
            </w:r>
          </w:p>
        </w:tc>
      </w:tr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0" w:firstLine="0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范蠡商学院分党校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6600</w:t>
            </w:r>
          </w:p>
        </w:tc>
      </w:tr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0" w:firstLine="0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教师教育学院分党校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3675</w:t>
            </w:r>
          </w:p>
        </w:tc>
      </w:tr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0" w:firstLine="0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传媒学院分党校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2025</w:t>
            </w:r>
          </w:p>
        </w:tc>
      </w:tr>
      <w:tr w:rsidR="008474A6" w:rsidRPr="009308F3" w:rsidTr="00A035F3"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0" w:firstLine="0"/>
              <w:rPr>
                <w:rFonts w:asciiTheme="majorEastAsia" w:eastAsiaTheme="majorEastAsia" w:hAnsiTheme="majorEastAsia" w:cs="华文仿宋"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sz w:val="28"/>
                <w:szCs w:val="28"/>
              </w:rPr>
              <w:t>外国语学院分党校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2100</w:t>
            </w:r>
          </w:p>
        </w:tc>
      </w:tr>
      <w:tr w:rsidR="008474A6" w:rsidRPr="009308F3" w:rsidTr="00A035F3">
        <w:trPr>
          <w:trHeight w:val="500"/>
        </w:trPr>
        <w:tc>
          <w:tcPr>
            <w:tcW w:w="1080" w:type="dxa"/>
            <w:vAlign w:val="center"/>
          </w:tcPr>
          <w:p w:rsidR="008474A6" w:rsidRPr="00A035F3" w:rsidRDefault="008474A6" w:rsidP="00A035F3">
            <w:pPr>
              <w:ind w:firstLine="594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</w:p>
        </w:tc>
        <w:tc>
          <w:tcPr>
            <w:tcW w:w="4590" w:type="dxa"/>
            <w:vAlign w:val="center"/>
          </w:tcPr>
          <w:p w:rsidR="008474A6" w:rsidRPr="00A035F3" w:rsidRDefault="008474A6" w:rsidP="00A035F3">
            <w:pPr>
              <w:ind w:firstLineChars="300" w:firstLine="890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合  计</w:t>
            </w:r>
          </w:p>
        </w:tc>
        <w:tc>
          <w:tcPr>
            <w:tcW w:w="2552" w:type="dxa"/>
            <w:vAlign w:val="center"/>
          </w:tcPr>
          <w:p w:rsidR="008474A6" w:rsidRPr="00A035F3" w:rsidRDefault="008474A6" w:rsidP="00A035F3">
            <w:pPr>
              <w:ind w:firstLineChars="0" w:firstLine="0"/>
              <w:jc w:val="center"/>
              <w:rPr>
                <w:rFonts w:asciiTheme="majorEastAsia" w:eastAsiaTheme="majorEastAsia" w:hAnsiTheme="majorEastAsia" w:cs="华文仿宋"/>
                <w:bCs/>
                <w:sz w:val="28"/>
                <w:szCs w:val="28"/>
              </w:rPr>
            </w:pPr>
            <w:r w:rsidRPr="00A035F3">
              <w:rPr>
                <w:rFonts w:asciiTheme="majorEastAsia" w:eastAsiaTheme="majorEastAsia" w:hAnsiTheme="majorEastAsia" w:cs="华文仿宋" w:hint="eastAsia"/>
                <w:bCs/>
                <w:sz w:val="28"/>
                <w:szCs w:val="28"/>
              </w:rPr>
              <w:t>51225</w:t>
            </w:r>
          </w:p>
        </w:tc>
      </w:tr>
    </w:tbl>
    <w:p w:rsidR="008474A6" w:rsidRDefault="008474A6" w:rsidP="00A035F3">
      <w:pPr>
        <w:tabs>
          <w:tab w:val="left" w:pos="8626"/>
        </w:tabs>
        <w:wordWrap w:val="0"/>
        <w:spacing w:beforeLines="26" w:before="150"/>
        <w:ind w:right="730" w:firstLine="674"/>
        <w:jc w:val="left"/>
        <w:rPr>
          <w:rFonts w:ascii="华文仿宋" w:eastAsia="华文仿宋" w:hAnsi="华文仿宋" w:cs="华文仿宋"/>
          <w:sz w:val="18"/>
          <w:szCs w:val="18"/>
        </w:rPr>
      </w:pPr>
      <w:r>
        <w:rPr>
          <w:rFonts w:ascii="华文仿宋" w:eastAsia="华文仿宋" w:hAnsi="华文仿宋" w:cs="华文仿宋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844F3" wp14:editId="3CEA08C0">
                <wp:simplePos x="0" y="0"/>
                <wp:positionH relativeFrom="column">
                  <wp:posOffset>68580</wp:posOffset>
                </wp:positionH>
                <wp:positionV relativeFrom="paragraph">
                  <wp:posOffset>43180</wp:posOffset>
                </wp:positionV>
                <wp:extent cx="5600700" cy="0"/>
                <wp:effectExtent l="1905" t="0" r="0" b="444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3.4pt" to="446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" stroked="f"/>
            </w:pict>
          </mc:Fallback>
        </mc:AlternateContent>
      </w:r>
    </w:p>
    <w:p w:rsidR="007250B5" w:rsidRDefault="007250B5" w:rsidP="007250B5">
      <w:pPr>
        <w:ind w:firstLine="674"/>
      </w:pPr>
    </w:p>
    <w:p w:rsidR="007250B5" w:rsidRDefault="007250B5" w:rsidP="007250B5">
      <w:pPr>
        <w:ind w:firstLine="674"/>
      </w:pPr>
    </w:p>
    <w:p w:rsidR="007250B5" w:rsidRDefault="007250B5" w:rsidP="007250B5">
      <w:pPr>
        <w:ind w:firstLine="674"/>
      </w:pPr>
    </w:p>
    <w:p w:rsidR="007250B5" w:rsidRDefault="007250B5" w:rsidP="007250B5">
      <w:pPr>
        <w:ind w:firstLine="674"/>
      </w:pPr>
    </w:p>
    <w:p w:rsidR="00374783" w:rsidRDefault="00C62B7E" w:rsidP="008F1B61">
      <w:pPr>
        <w:ind w:firstLineChars="0" w:firstLine="0"/>
        <w:rPr>
          <w:sz w:val="4"/>
          <w:szCs w:val="4"/>
        </w:rPr>
      </w:pPr>
      <w:r>
        <w:rPr>
          <w:rFonts w:cs="TT780134BDtCID-WinCharSetFFFF-H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C017E" wp14:editId="24820116">
                <wp:simplePos x="0" y="0"/>
                <wp:positionH relativeFrom="column">
                  <wp:posOffset>68580</wp:posOffset>
                </wp:positionH>
                <wp:positionV relativeFrom="paragraph">
                  <wp:posOffset>43180</wp:posOffset>
                </wp:positionV>
                <wp:extent cx="5600700" cy="0"/>
                <wp:effectExtent l="2540" t="3175" r="0" b="0"/>
                <wp:wrapNone/>
                <wp:docPr id="2" name="直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3.4pt" to="446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" stroked="f"/>
            </w:pict>
          </mc:Fallback>
        </mc:AlternateContent>
      </w:r>
    </w:p>
    <w:sectPr w:rsidR="00374783" w:rsidSect="007250B5">
      <w:footerReference w:type="even" r:id="rId10"/>
      <w:pgSz w:w="11906" w:h="16838"/>
      <w:pgMar w:top="2211" w:right="1531" w:bottom="1871" w:left="1531" w:header="851" w:footer="992" w:gutter="0"/>
      <w:pgNumType w:fmt="numberInDash"/>
      <w:cols w:space="425"/>
      <w:docGrid w:type="linesAndChars" w:linePitch="579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A7" w:rsidRDefault="00BB2FA7" w:rsidP="00C62B7E">
      <w:pPr>
        <w:spacing w:line="240" w:lineRule="auto"/>
        <w:ind w:firstLine="640"/>
      </w:pPr>
      <w:r>
        <w:separator/>
      </w:r>
    </w:p>
  </w:endnote>
  <w:endnote w:type="continuationSeparator" w:id="0">
    <w:p w:rsidR="00BB2FA7" w:rsidRDefault="00BB2FA7" w:rsidP="00C62B7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TT780134BDtCID-WinCharSetFFFF-H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B5" w:rsidRDefault="007250B5">
    <w:pPr>
      <w:pStyle w:val="a5"/>
      <w:ind w:firstLineChars="0" w:firstLine="0"/>
    </w:pPr>
    <w:r>
      <w:rPr>
        <w:rStyle w:val="a9"/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9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Style w:val="a9"/>
        <w:rFonts w:asciiTheme="minorEastAsia" w:eastAsiaTheme="minorEastAsia" w:hAnsiTheme="minorEastAsia"/>
        <w:sz w:val="28"/>
        <w:szCs w:val="28"/>
      </w:rPr>
      <w:fldChar w:fldCharType="separate"/>
    </w:r>
    <w:r w:rsidR="008F1B61">
      <w:rPr>
        <w:rStyle w:val="a9"/>
        <w:rFonts w:asciiTheme="minorEastAsia" w:eastAsiaTheme="minorEastAsia" w:hAnsiTheme="minorEastAsia"/>
        <w:noProof/>
        <w:sz w:val="28"/>
        <w:szCs w:val="28"/>
      </w:rPr>
      <w:t>- 2 -</w:t>
    </w:r>
    <w:r>
      <w:rPr>
        <w:rStyle w:val="a9"/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A7" w:rsidRDefault="00BB2FA7" w:rsidP="00C62B7E">
      <w:pPr>
        <w:spacing w:line="240" w:lineRule="auto"/>
        <w:ind w:firstLine="640"/>
      </w:pPr>
      <w:r>
        <w:separator/>
      </w:r>
    </w:p>
  </w:footnote>
  <w:footnote w:type="continuationSeparator" w:id="0">
    <w:p w:rsidR="00BB2FA7" w:rsidRDefault="00BB2FA7" w:rsidP="00C62B7E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5E18"/>
    <w:multiLevelType w:val="multilevel"/>
    <w:tmpl w:val="3F205E18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2B44CC"/>
    <w:multiLevelType w:val="multilevel"/>
    <w:tmpl w:val="622B44CC"/>
    <w:lvl w:ilvl="0">
      <w:start w:val="1"/>
      <w:numFmt w:val="japaneseCounting"/>
      <w:pStyle w:val="1"/>
      <w:lvlText w:val="%1、"/>
      <w:lvlJc w:val="left"/>
      <w:pPr>
        <w:ind w:left="139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4" w:hanging="420"/>
      </w:pPr>
    </w:lvl>
    <w:lvl w:ilvl="2">
      <w:start w:val="1"/>
      <w:numFmt w:val="lowerRoman"/>
      <w:lvlText w:val="%3."/>
      <w:lvlJc w:val="right"/>
      <w:pPr>
        <w:ind w:left="1934" w:hanging="420"/>
      </w:pPr>
    </w:lvl>
    <w:lvl w:ilvl="3">
      <w:start w:val="1"/>
      <w:numFmt w:val="decimal"/>
      <w:lvlText w:val="%4."/>
      <w:lvlJc w:val="left"/>
      <w:pPr>
        <w:ind w:left="2354" w:hanging="420"/>
      </w:pPr>
    </w:lvl>
    <w:lvl w:ilvl="4">
      <w:start w:val="1"/>
      <w:numFmt w:val="lowerLetter"/>
      <w:lvlText w:val="%5)"/>
      <w:lvlJc w:val="left"/>
      <w:pPr>
        <w:ind w:left="2774" w:hanging="420"/>
      </w:pPr>
    </w:lvl>
    <w:lvl w:ilvl="5">
      <w:start w:val="1"/>
      <w:numFmt w:val="lowerRoman"/>
      <w:lvlText w:val="%6."/>
      <w:lvlJc w:val="right"/>
      <w:pPr>
        <w:ind w:left="3194" w:hanging="420"/>
      </w:pPr>
    </w:lvl>
    <w:lvl w:ilvl="6">
      <w:start w:val="1"/>
      <w:numFmt w:val="decimal"/>
      <w:lvlText w:val="%7."/>
      <w:lvlJc w:val="left"/>
      <w:pPr>
        <w:ind w:left="3614" w:hanging="420"/>
      </w:pPr>
    </w:lvl>
    <w:lvl w:ilvl="7">
      <w:start w:val="1"/>
      <w:numFmt w:val="lowerLetter"/>
      <w:lvlText w:val="%8)"/>
      <w:lvlJc w:val="left"/>
      <w:pPr>
        <w:ind w:left="4034" w:hanging="420"/>
      </w:pPr>
    </w:lvl>
    <w:lvl w:ilvl="8">
      <w:start w:val="1"/>
      <w:numFmt w:val="lowerRoman"/>
      <w:lvlText w:val="%9."/>
      <w:lvlJc w:val="right"/>
      <w:pPr>
        <w:ind w:left="445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337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A"/>
    <w:rsid w:val="00002430"/>
    <w:rsid w:val="0001078A"/>
    <w:rsid w:val="000123E0"/>
    <w:rsid w:val="000149F0"/>
    <w:rsid w:val="00023D84"/>
    <w:rsid w:val="0003722D"/>
    <w:rsid w:val="00057A2E"/>
    <w:rsid w:val="00065A70"/>
    <w:rsid w:val="000768DD"/>
    <w:rsid w:val="000D0BB6"/>
    <w:rsid w:val="000D38A9"/>
    <w:rsid w:val="000F389B"/>
    <w:rsid w:val="00102808"/>
    <w:rsid w:val="00103754"/>
    <w:rsid w:val="0013012B"/>
    <w:rsid w:val="00134983"/>
    <w:rsid w:val="001634A7"/>
    <w:rsid w:val="00163955"/>
    <w:rsid w:val="00182906"/>
    <w:rsid w:val="00182EEF"/>
    <w:rsid w:val="001C548C"/>
    <w:rsid w:val="001D3189"/>
    <w:rsid w:val="001E5A8B"/>
    <w:rsid w:val="00213F04"/>
    <w:rsid w:val="002209FC"/>
    <w:rsid w:val="00221762"/>
    <w:rsid w:val="00252146"/>
    <w:rsid w:val="00255DF6"/>
    <w:rsid w:val="002674C3"/>
    <w:rsid w:val="0028566A"/>
    <w:rsid w:val="00292F8E"/>
    <w:rsid w:val="002978EA"/>
    <w:rsid w:val="002A7326"/>
    <w:rsid w:val="002B08C9"/>
    <w:rsid w:val="002B6A24"/>
    <w:rsid w:val="002C59C2"/>
    <w:rsid w:val="002D162F"/>
    <w:rsid w:val="002F6E2F"/>
    <w:rsid w:val="00365C9A"/>
    <w:rsid w:val="00370480"/>
    <w:rsid w:val="00374783"/>
    <w:rsid w:val="0039332E"/>
    <w:rsid w:val="00396235"/>
    <w:rsid w:val="003C5D3C"/>
    <w:rsid w:val="003D2C3A"/>
    <w:rsid w:val="003F27FE"/>
    <w:rsid w:val="003F325A"/>
    <w:rsid w:val="003F3299"/>
    <w:rsid w:val="003F4FC9"/>
    <w:rsid w:val="003F7A2C"/>
    <w:rsid w:val="00404164"/>
    <w:rsid w:val="00405999"/>
    <w:rsid w:val="00421268"/>
    <w:rsid w:val="00444012"/>
    <w:rsid w:val="00446A3A"/>
    <w:rsid w:val="00450228"/>
    <w:rsid w:val="00452656"/>
    <w:rsid w:val="00483C0C"/>
    <w:rsid w:val="004A488B"/>
    <w:rsid w:val="0051355C"/>
    <w:rsid w:val="00526B2F"/>
    <w:rsid w:val="00537532"/>
    <w:rsid w:val="00541EC1"/>
    <w:rsid w:val="00560CFA"/>
    <w:rsid w:val="00561AB1"/>
    <w:rsid w:val="00563774"/>
    <w:rsid w:val="005721DA"/>
    <w:rsid w:val="00576978"/>
    <w:rsid w:val="00597D52"/>
    <w:rsid w:val="005B22E0"/>
    <w:rsid w:val="005B2672"/>
    <w:rsid w:val="005C4698"/>
    <w:rsid w:val="005E7953"/>
    <w:rsid w:val="006247EF"/>
    <w:rsid w:val="00625D96"/>
    <w:rsid w:val="00635D9D"/>
    <w:rsid w:val="0063615D"/>
    <w:rsid w:val="00637BAF"/>
    <w:rsid w:val="006403D6"/>
    <w:rsid w:val="006502A1"/>
    <w:rsid w:val="006547F6"/>
    <w:rsid w:val="00655921"/>
    <w:rsid w:val="00674A3D"/>
    <w:rsid w:val="00674D5A"/>
    <w:rsid w:val="00677C1D"/>
    <w:rsid w:val="00683B6A"/>
    <w:rsid w:val="00697F59"/>
    <w:rsid w:val="006B5F88"/>
    <w:rsid w:val="006C4B9F"/>
    <w:rsid w:val="006E4725"/>
    <w:rsid w:val="006E550A"/>
    <w:rsid w:val="007043ED"/>
    <w:rsid w:val="00715D0B"/>
    <w:rsid w:val="0071615A"/>
    <w:rsid w:val="007250B5"/>
    <w:rsid w:val="00731C3B"/>
    <w:rsid w:val="00742971"/>
    <w:rsid w:val="007550B1"/>
    <w:rsid w:val="00775EA9"/>
    <w:rsid w:val="00777135"/>
    <w:rsid w:val="007859C6"/>
    <w:rsid w:val="007A31F4"/>
    <w:rsid w:val="007B668C"/>
    <w:rsid w:val="007C07C8"/>
    <w:rsid w:val="007C750F"/>
    <w:rsid w:val="007D3151"/>
    <w:rsid w:val="007E5FCC"/>
    <w:rsid w:val="007F36DA"/>
    <w:rsid w:val="008163E3"/>
    <w:rsid w:val="00820956"/>
    <w:rsid w:val="00827C99"/>
    <w:rsid w:val="0084083D"/>
    <w:rsid w:val="008474A6"/>
    <w:rsid w:val="00865A7B"/>
    <w:rsid w:val="0086760B"/>
    <w:rsid w:val="0087561A"/>
    <w:rsid w:val="008824C5"/>
    <w:rsid w:val="008A1F3A"/>
    <w:rsid w:val="008C11A9"/>
    <w:rsid w:val="008C22E0"/>
    <w:rsid w:val="008C2A53"/>
    <w:rsid w:val="008C7FBE"/>
    <w:rsid w:val="008F1B61"/>
    <w:rsid w:val="00941EF4"/>
    <w:rsid w:val="00960530"/>
    <w:rsid w:val="009653F1"/>
    <w:rsid w:val="009734DB"/>
    <w:rsid w:val="009759E9"/>
    <w:rsid w:val="00995EEB"/>
    <w:rsid w:val="009B25C0"/>
    <w:rsid w:val="009C2158"/>
    <w:rsid w:val="009C6BAB"/>
    <w:rsid w:val="009E53F1"/>
    <w:rsid w:val="009E6583"/>
    <w:rsid w:val="00A035F3"/>
    <w:rsid w:val="00A07364"/>
    <w:rsid w:val="00A56725"/>
    <w:rsid w:val="00A81432"/>
    <w:rsid w:val="00A82742"/>
    <w:rsid w:val="00AD459F"/>
    <w:rsid w:val="00B426E5"/>
    <w:rsid w:val="00B67840"/>
    <w:rsid w:val="00B74F3E"/>
    <w:rsid w:val="00B802B5"/>
    <w:rsid w:val="00BA6AD9"/>
    <w:rsid w:val="00BB2FA7"/>
    <w:rsid w:val="00BB3340"/>
    <w:rsid w:val="00BB7AF5"/>
    <w:rsid w:val="00BB7FA8"/>
    <w:rsid w:val="00BC4D5C"/>
    <w:rsid w:val="00BD55D3"/>
    <w:rsid w:val="00C0070C"/>
    <w:rsid w:val="00C35E41"/>
    <w:rsid w:val="00C423CD"/>
    <w:rsid w:val="00C53EFB"/>
    <w:rsid w:val="00C60E93"/>
    <w:rsid w:val="00C62B7E"/>
    <w:rsid w:val="00C86324"/>
    <w:rsid w:val="00CB0C22"/>
    <w:rsid w:val="00CC7817"/>
    <w:rsid w:val="00CE6825"/>
    <w:rsid w:val="00CF598A"/>
    <w:rsid w:val="00D10F39"/>
    <w:rsid w:val="00D114E3"/>
    <w:rsid w:val="00D1655E"/>
    <w:rsid w:val="00D20A21"/>
    <w:rsid w:val="00D22939"/>
    <w:rsid w:val="00D2437F"/>
    <w:rsid w:val="00D34951"/>
    <w:rsid w:val="00D34FA0"/>
    <w:rsid w:val="00D45BAA"/>
    <w:rsid w:val="00D47F31"/>
    <w:rsid w:val="00D532DA"/>
    <w:rsid w:val="00D741FE"/>
    <w:rsid w:val="00D9527D"/>
    <w:rsid w:val="00D962E4"/>
    <w:rsid w:val="00DB07D7"/>
    <w:rsid w:val="00DE4518"/>
    <w:rsid w:val="00E00790"/>
    <w:rsid w:val="00E1044A"/>
    <w:rsid w:val="00E121AF"/>
    <w:rsid w:val="00E15B7B"/>
    <w:rsid w:val="00E17ED4"/>
    <w:rsid w:val="00E25629"/>
    <w:rsid w:val="00E279CC"/>
    <w:rsid w:val="00E3014F"/>
    <w:rsid w:val="00E37532"/>
    <w:rsid w:val="00E77EA2"/>
    <w:rsid w:val="00E81974"/>
    <w:rsid w:val="00EA2195"/>
    <w:rsid w:val="00EA370F"/>
    <w:rsid w:val="00ED6F95"/>
    <w:rsid w:val="00EF4A8F"/>
    <w:rsid w:val="00F143FD"/>
    <w:rsid w:val="00F21D13"/>
    <w:rsid w:val="00F257FE"/>
    <w:rsid w:val="00F26E11"/>
    <w:rsid w:val="00F35681"/>
    <w:rsid w:val="00F52DCA"/>
    <w:rsid w:val="00F54FF2"/>
    <w:rsid w:val="00F65957"/>
    <w:rsid w:val="00F83785"/>
    <w:rsid w:val="00F838C6"/>
    <w:rsid w:val="00F84B7F"/>
    <w:rsid w:val="00F86876"/>
    <w:rsid w:val="00FB1C56"/>
    <w:rsid w:val="00FB6926"/>
    <w:rsid w:val="00FE1737"/>
    <w:rsid w:val="00FF18ED"/>
    <w:rsid w:val="026F5FBA"/>
    <w:rsid w:val="6E1B2C8A"/>
    <w:rsid w:val="742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00" w:lineRule="exact"/>
      <w:ind w:firstLineChars="200" w:firstLine="200"/>
      <w:jc w:val="both"/>
    </w:pPr>
    <w:rPr>
      <w:rFonts w:ascii="仿宋_GB2312" w:eastAsia="仿宋_GB2312" w:hAnsi="宋体" w:cs="宋体"/>
      <w:sz w:val="32"/>
      <w:szCs w:val="32"/>
    </w:rPr>
  </w:style>
  <w:style w:type="paragraph" w:styleId="1">
    <w:name w:val="heading 1"/>
    <w:basedOn w:val="a0"/>
    <w:next w:val="a"/>
    <w:link w:val="1Char"/>
    <w:qFormat/>
    <w:pPr>
      <w:numPr>
        <w:numId w:val="1"/>
      </w:numPr>
      <w:spacing w:line="576" w:lineRule="exact"/>
      <w:ind w:left="0" w:firstLine="674"/>
      <w:jc w:val="left"/>
      <w:outlineLvl w:val="0"/>
    </w:pPr>
    <w:rPr>
      <w:rFonts w:ascii="黑体" w:eastAsia="黑体" w:hAnsi="黑体"/>
    </w:rPr>
  </w:style>
  <w:style w:type="paragraph" w:styleId="2">
    <w:name w:val="heading 2"/>
    <w:basedOn w:val="1"/>
    <w:next w:val="a"/>
    <w:link w:val="2Char"/>
    <w:qFormat/>
    <w:pPr>
      <w:numPr>
        <w:numId w:val="2"/>
      </w:numPr>
      <w:ind w:left="0" w:firstLine="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="4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next w:val="a"/>
    <w:link w:val="Char"/>
    <w:qFormat/>
    <w:pPr>
      <w:spacing w:line="600" w:lineRule="exact"/>
      <w:jc w:val="center"/>
    </w:pPr>
    <w:rPr>
      <w:rFonts w:ascii="方正小标宋简体" w:eastAsia="方正小标宋简体" w:hAnsi="ˎ̥"/>
      <w:bCs/>
      <w:color w:val="000000"/>
      <w:kern w:val="2"/>
      <w:sz w:val="44"/>
      <w:szCs w:val="44"/>
    </w:rPr>
  </w:style>
  <w:style w:type="paragraph" w:styleId="a8">
    <w:name w:val="Title"/>
    <w:next w:val="a"/>
    <w:link w:val="Char0"/>
    <w:qFormat/>
    <w:pPr>
      <w:jc w:val="center"/>
    </w:pPr>
    <w:rPr>
      <w:rFonts w:ascii="方正大标宋简体" w:eastAsia="方正大标宋简体" w:hAnsi="华文中宋" w:cs="宋体"/>
      <w:b/>
      <w:bCs/>
      <w:color w:val="FF0000"/>
      <w:spacing w:val="-20"/>
      <w:w w:val="40"/>
      <w:sz w:val="138"/>
      <w:szCs w:val="138"/>
    </w:rPr>
  </w:style>
  <w:style w:type="character" w:styleId="a9">
    <w:name w:val="page number"/>
    <w:basedOn w:val="a1"/>
  </w:style>
  <w:style w:type="character" w:customStyle="1" w:styleId="1Char">
    <w:name w:val="标题 1 Char"/>
    <w:basedOn w:val="a1"/>
    <w:link w:val="1"/>
    <w:rPr>
      <w:rFonts w:ascii="黑体" w:eastAsia="黑体" w:hAnsi="黑体" w:cs="宋体"/>
      <w:sz w:val="32"/>
      <w:szCs w:val="32"/>
    </w:rPr>
  </w:style>
  <w:style w:type="character" w:customStyle="1" w:styleId="2Char">
    <w:name w:val="标题 2 Char"/>
    <w:basedOn w:val="a1"/>
    <w:link w:val="2"/>
    <w:qFormat/>
    <w:rPr>
      <w:rFonts w:ascii="黑体" w:eastAsia="黑体" w:hAnsi="黑体" w:cs="宋体"/>
      <w:sz w:val="32"/>
      <w:szCs w:val="32"/>
    </w:rPr>
  </w:style>
  <w:style w:type="character" w:customStyle="1" w:styleId="Char0">
    <w:name w:val="标题 Char"/>
    <w:basedOn w:val="a1"/>
    <w:link w:val="a8"/>
    <w:rPr>
      <w:rFonts w:ascii="方正大标宋简体" w:eastAsia="方正大标宋简体" w:hAnsi="华文中宋" w:cs="宋体"/>
      <w:b/>
      <w:bCs/>
      <w:color w:val="FF0000"/>
      <w:spacing w:val="-20"/>
      <w:w w:val="40"/>
      <w:sz w:val="138"/>
      <w:szCs w:val="138"/>
    </w:rPr>
  </w:style>
  <w:style w:type="character" w:customStyle="1" w:styleId="Char">
    <w:name w:val="副标题 Char"/>
    <w:basedOn w:val="a1"/>
    <w:link w:val="a7"/>
    <w:qFormat/>
    <w:rPr>
      <w:rFonts w:ascii="方正小标宋简体" w:eastAsia="方正小标宋简体" w:hAnsi="ˎ̥"/>
      <w:bCs/>
      <w:color w:val="000000"/>
      <w:kern w:val="2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00" w:lineRule="exact"/>
      <w:ind w:firstLineChars="200" w:firstLine="200"/>
      <w:jc w:val="both"/>
    </w:pPr>
    <w:rPr>
      <w:rFonts w:ascii="仿宋_GB2312" w:eastAsia="仿宋_GB2312" w:hAnsi="宋体" w:cs="宋体"/>
      <w:sz w:val="32"/>
      <w:szCs w:val="32"/>
    </w:rPr>
  </w:style>
  <w:style w:type="paragraph" w:styleId="1">
    <w:name w:val="heading 1"/>
    <w:basedOn w:val="a0"/>
    <w:next w:val="a"/>
    <w:link w:val="1Char"/>
    <w:qFormat/>
    <w:pPr>
      <w:numPr>
        <w:numId w:val="1"/>
      </w:numPr>
      <w:spacing w:line="576" w:lineRule="exact"/>
      <w:ind w:left="0" w:firstLine="674"/>
      <w:jc w:val="left"/>
      <w:outlineLvl w:val="0"/>
    </w:pPr>
    <w:rPr>
      <w:rFonts w:ascii="黑体" w:eastAsia="黑体" w:hAnsi="黑体"/>
    </w:rPr>
  </w:style>
  <w:style w:type="paragraph" w:styleId="2">
    <w:name w:val="heading 2"/>
    <w:basedOn w:val="1"/>
    <w:next w:val="a"/>
    <w:link w:val="2Char"/>
    <w:qFormat/>
    <w:pPr>
      <w:numPr>
        <w:numId w:val="2"/>
      </w:numPr>
      <w:ind w:left="0" w:firstLine="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="4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next w:val="a"/>
    <w:link w:val="Char"/>
    <w:qFormat/>
    <w:pPr>
      <w:spacing w:line="600" w:lineRule="exact"/>
      <w:jc w:val="center"/>
    </w:pPr>
    <w:rPr>
      <w:rFonts w:ascii="方正小标宋简体" w:eastAsia="方正小标宋简体" w:hAnsi="ˎ̥"/>
      <w:bCs/>
      <w:color w:val="000000"/>
      <w:kern w:val="2"/>
      <w:sz w:val="44"/>
      <w:szCs w:val="44"/>
    </w:rPr>
  </w:style>
  <w:style w:type="paragraph" w:styleId="a8">
    <w:name w:val="Title"/>
    <w:next w:val="a"/>
    <w:link w:val="Char0"/>
    <w:qFormat/>
    <w:pPr>
      <w:jc w:val="center"/>
    </w:pPr>
    <w:rPr>
      <w:rFonts w:ascii="方正大标宋简体" w:eastAsia="方正大标宋简体" w:hAnsi="华文中宋" w:cs="宋体"/>
      <w:b/>
      <w:bCs/>
      <w:color w:val="FF0000"/>
      <w:spacing w:val="-20"/>
      <w:w w:val="40"/>
      <w:sz w:val="138"/>
      <w:szCs w:val="138"/>
    </w:rPr>
  </w:style>
  <w:style w:type="character" w:styleId="a9">
    <w:name w:val="page number"/>
    <w:basedOn w:val="a1"/>
  </w:style>
  <w:style w:type="character" w:customStyle="1" w:styleId="1Char">
    <w:name w:val="标题 1 Char"/>
    <w:basedOn w:val="a1"/>
    <w:link w:val="1"/>
    <w:rPr>
      <w:rFonts w:ascii="黑体" w:eastAsia="黑体" w:hAnsi="黑体" w:cs="宋体"/>
      <w:sz w:val="32"/>
      <w:szCs w:val="32"/>
    </w:rPr>
  </w:style>
  <w:style w:type="character" w:customStyle="1" w:styleId="2Char">
    <w:name w:val="标题 2 Char"/>
    <w:basedOn w:val="a1"/>
    <w:link w:val="2"/>
    <w:qFormat/>
    <w:rPr>
      <w:rFonts w:ascii="黑体" w:eastAsia="黑体" w:hAnsi="黑体" w:cs="宋体"/>
      <w:sz w:val="32"/>
      <w:szCs w:val="32"/>
    </w:rPr>
  </w:style>
  <w:style w:type="character" w:customStyle="1" w:styleId="Char0">
    <w:name w:val="标题 Char"/>
    <w:basedOn w:val="a1"/>
    <w:link w:val="a8"/>
    <w:rPr>
      <w:rFonts w:ascii="方正大标宋简体" w:eastAsia="方正大标宋简体" w:hAnsi="华文中宋" w:cs="宋体"/>
      <w:b/>
      <w:bCs/>
      <w:color w:val="FF0000"/>
      <w:spacing w:val="-20"/>
      <w:w w:val="40"/>
      <w:sz w:val="138"/>
      <w:szCs w:val="138"/>
    </w:rPr>
  </w:style>
  <w:style w:type="character" w:customStyle="1" w:styleId="Char">
    <w:name w:val="副标题 Char"/>
    <w:basedOn w:val="a1"/>
    <w:link w:val="a7"/>
    <w:qFormat/>
    <w:rPr>
      <w:rFonts w:ascii="方正小标宋简体" w:eastAsia="方正小标宋简体" w:hAnsi="ˎ̥"/>
      <w:bCs/>
      <w:color w:val="000000"/>
      <w:kern w:val="2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1"/>
    <customShpInfo spid="_x0000_s1032"/>
    <customShpInfo spid="_x0000_s1035"/>
    <customShpInfo spid="_x0000_s1036"/>
    <customShpInfo spid="_x0000_s1034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F1E4F8-FE86-45BC-9172-371A7483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nyist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中共南阳理工学院委员会文件</dc:title>
  <dc:creator>boweng</dc:creator>
  <cp:lastModifiedBy>xb21cn</cp:lastModifiedBy>
  <cp:revision>2</cp:revision>
  <cp:lastPrinted>2020-09-22T11:00:00Z</cp:lastPrinted>
  <dcterms:created xsi:type="dcterms:W3CDTF">2020-10-06T07:46:00Z</dcterms:created>
  <dcterms:modified xsi:type="dcterms:W3CDTF">2020-10-06T07:46:00Z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